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5C62D" w14:textId="6294B52C" w:rsidR="002E4FC1" w:rsidRPr="001F678B" w:rsidRDefault="002E4FC1" w:rsidP="001F678B">
      <w:pPr>
        <w:jc w:val="right"/>
        <w:rPr>
          <w:rFonts w:ascii="Times New Roman" w:hAnsi="Times New Roman" w:cs="Times New Roman"/>
          <w:sz w:val="22"/>
          <w:szCs w:val="22"/>
        </w:rPr>
      </w:pPr>
      <w:r w:rsidRPr="001F678B">
        <w:rPr>
          <w:rFonts w:ascii="Times New Roman" w:hAnsi="Times New Roman" w:cs="Times New Roman"/>
          <w:sz w:val="22"/>
          <w:szCs w:val="22"/>
        </w:rPr>
        <w:t xml:space="preserve"> </w:t>
      </w:r>
      <w:r w:rsidR="001F678B" w:rsidRPr="001F678B">
        <w:rPr>
          <w:rFonts w:ascii="Times New Roman" w:hAnsi="Times New Roman" w:cs="Times New Roman"/>
          <w:sz w:val="22"/>
          <w:szCs w:val="22"/>
        </w:rPr>
        <w:t>Pirkimo sąlygų 3 priedas „Techninė specifikacija“</w:t>
      </w:r>
    </w:p>
    <w:p w14:paraId="03C58C9B" w14:textId="10E4E304" w:rsidR="00A40B49" w:rsidRPr="00B05ABA" w:rsidRDefault="00B05ABA" w:rsidP="00B05ABA">
      <w:pPr>
        <w:jc w:val="center"/>
        <w:rPr>
          <w:rFonts w:ascii="Times New Roman" w:hAnsi="Times New Roman" w:cs="Times New Roman"/>
          <w:b/>
          <w:bCs/>
          <w:sz w:val="28"/>
          <w:szCs w:val="28"/>
        </w:rPr>
      </w:pPr>
      <w:r w:rsidRPr="00B05ABA">
        <w:rPr>
          <w:rFonts w:ascii="Times New Roman" w:hAnsi="Times New Roman" w:cs="Times New Roman"/>
          <w:b/>
          <w:bCs/>
          <w:sz w:val="28"/>
          <w:szCs w:val="28"/>
        </w:rPr>
        <w:t>Techninė specifikacija</w:t>
      </w:r>
    </w:p>
    <w:p w14:paraId="7A3A81FB" w14:textId="70F55FD7" w:rsidR="00B05ABA" w:rsidRPr="001F678B" w:rsidRDefault="001F678B" w:rsidP="00B05ABA">
      <w:pPr>
        <w:jc w:val="center"/>
        <w:rPr>
          <w:rFonts w:ascii="Times New Roman" w:hAnsi="Times New Roman" w:cs="Times New Roman"/>
          <w:b/>
          <w:bCs/>
        </w:rPr>
      </w:pPr>
      <w:r w:rsidRPr="001F678B">
        <w:rPr>
          <w:rFonts w:ascii="Times New Roman" w:hAnsi="Times New Roman" w:cs="Times New Roman"/>
          <w:b/>
          <w:bCs/>
        </w:rPr>
        <w:t>DVIGUBŲ ROLETŲ LANGAMS PIRKIMAS</w:t>
      </w:r>
    </w:p>
    <w:p w14:paraId="51B1F220" w14:textId="5DFEA0EB" w:rsidR="00B05ABA" w:rsidRDefault="00B05ABA" w:rsidP="00B05ABA">
      <w:pPr>
        <w:rPr>
          <w:rFonts w:ascii="Times New Roman" w:hAnsi="Times New Roman" w:cs="Times New Roman"/>
        </w:rPr>
      </w:pPr>
      <w:r w:rsidRPr="00B05ABA">
        <w:rPr>
          <w:rFonts w:ascii="Times New Roman" w:hAnsi="Times New Roman" w:cs="Times New Roman"/>
        </w:rPr>
        <w:t xml:space="preserve">Pirkimo objektas - </w:t>
      </w:r>
      <w:r w:rsidR="001735B0">
        <w:rPr>
          <w:rFonts w:ascii="Times New Roman" w:hAnsi="Times New Roman" w:cs="Times New Roman"/>
        </w:rPr>
        <w:t>p</w:t>
      </w:r>
      <w:r w:rsidRPr="00B05ABA">
        <w:rPr>
          <w:rFonts w:ascii="Times New Roman" w:hAnsi="Times New Roman" w:cs="Times New Roman"/>
        </w:rPr>
        <w:t xml:space="preserve">erkami dvigubi </w:t>
      </w:r>
      <w:proofErr w:type="spellStart"/>
      <w:r w:rsidRPr="00B05ABA">
        <w:rPr>
          <w:rFonts w:ascii="Times New Roman" w:hAnsi="Times New Roman" w:cs="Times New Roman"/>
        </w:rPr>
        <w:t>roletai</w:t>
      </w:r>
      <w:proofErr w:type="spellEnd"/>
      <w:r w:rsidRPr="00B05ABA">
        <w:rPr>
          <w:rFonts w:ascii="Times New Roman" w:hAnsi="Times New Roman" w:cs="Times New Roman"/>
        </w:rPr>
        <w:t xml:space="preserve"> su dviem atskirais audiniais vienoje sistemoje (dieninis ir užtamsinantis), skirti savivaldybės pastato patalpoms, su</w:t>
      </w:r>
      <w:r w:rsidR="001F678B">
        <w:rPr>
          <w:rFonts w:ascii="Times New Roman" w:hAnsi="Times New Roman" w:cs="Times New Roman"/>
        </w:rPr>
        <w:t xml:space="preserve"> matavimu, pagaminimu</w:t>
      </w:r>
      <w:r w:rsidRPr="00B05ABA">
        <w:rPr>
          <w:rFonts w:ascii="Times New Roman" w:hAnsi="Times New Roman" w:cs="Times New Roman"/>
        </w:rPr>
        <w:t xml:space="preserve"> pristatymu ir montavimu.</w:t>
      </w:r>
    </w:p>
    <w:tbl>
      <w:tblPr>
        <w:tblStyle w:val="Lentelstinklelis"/>
        <w:tblW w:w="0" w:type="auto"/>
        <w:tblLook w:val="04A0" w:firstRow="1" w:lastRow="0" w:firstColumn="1" w:lastColumn="0" w:noHBand="0" w:noVBand="1"/>
      </w:tblPr>
      <w:tblGrid>
        <w:gridCol w:w="1643"/>
        <w:gridCol w:w="7985"/>
      </w:tblGrid>
      <w:tr w:rsidR="00B05ABA" w14:paraId="357DB664" w14:textId="77777777" w:rsidTr="007C61E6">
        <w:tc>
          <w:tcPr>
            <w:tcW w:w="1619" w:type="dxa"/>
          </w:tcPr>
          <w:p w14:paraId="78BDEDC9" w14:textId="148FCE72" w:rsidR="00B05ABA" w:rsidRDefault="00B05ABA" w:rsidP="00B05ABA">
            <w:pPr>
              <w:rPr>
                <w:rFonts w:ascii="Times New Roman" w:hAnsi="Times New Roman" w:cs="Times New Roman"/>
              </w:rPr>
            </w:pPr>
            <w:r w:rsidRPr="00B05ABA">
              <w:rPr>
                <w:rFonts w:ascii="Times New Roman" w:hAnsi="Times New Roman" w:cs="Times New Roman"/>
              </w:rPr>
              <w:t>Bendrieji reikalavima</w:t>
            </w:r>
            <w:r w:rsidR="001F678B">
              <w:rPr>
                <w:rFonts w:ascii="Times New Roman" w:hAnsi="Times New Roman" w:cs="Times New Roman"/>
              </w:rPr>
              <w:t>i</w:t>
            </w:r>
          </w:p>
        </w:tc>
        <w:tc>
          <w:tcPr>
            <w:tcW w:w="8009" w:type="dxa"/>
          </w:tcPr>
          <w:p w14:paraId="42F1ADA4" w14:textId="5AEEA50E" w:rsidR="00B05ABA" w:rsidRDefault="00B05ABA" w:rsidP="007C61E6">
            <w:pPr>
              <w:pStyle w:val="Sraopastraipa"/>
              <w:numPr>
                <w:ilvl w:val="0"/>
                <w:numId w:val="1"/>
              </w:numPr>
              <w:ind w:left="461" w:hanging="461"/>
              <w:jc w:val="both"/>
              <w:rPr>
                <w:rFonts w:ascii="Times New Roman" w:hAnsi="Times New Roman" w:cs="Times New Roman"/>
              </w:rPr>
            </w:pPr>
            <w:proofErr w:type="spellStart"/>
            <w:r w:rsidRPr="00B05ABA">
              <w:rPr>
                <w:rFonts w:ascii="Times New Roman" w:hAnsi="Times New Roman" w:cs="Times New Roman"/>
              </w:rPr>
              <w:t>Roletai</w:t>
            </w:r>
            <w:proofErr w:type="spellEnd"/>
            <w:r w:rsidRPr="00B05ABA">
              <w:rPr>
                <w:rFonts w:ascii="Times New Roman" w:hAnsi="Times New Roman" w:cs="Times New Roman"/>
              </w:rPr>
              <w:t xml:space="preserve"> turi būti nauji, nenaudoti</w:t>
            </w:r>
            <w:r w:rsidR="00AD2D4F">
              <w:rPr>
                <w:rFonts w:ascii="Times New Roman" w:hAnsi="Times New Roman" w:cs="Times New Roman"/>
              </w:rPr>
              <w:t>.</w:t>
            </w:r>
          </w:p>
          <w:p w14:paraId="15B94468" w14:textId="77777777" w:rsidR="00B05ABA" w:rsidRDefault="00B05ABA" w:rsidP="007C61E6">
            <w:pPr>
              <w:pStyle w:val="Sraopastraipa"/>
              <w:numPr>
                <w:ilvl w:val="0"/>
                <w:numId w:val="1"/>
              </w:numPr>
              <w:ind w:left="461" w:hanging="461"/>
              <w:jc w:val="both"/>
              <w:rPr>
                <w:rFonts w:ascii="Times New Roman" w:hAnsi="Times New Roman" w:cs="Times New Roman"/>
              </w:rPr>
            </w:pPr>
            <w:proofErr w:type="spellStart"/>
            <w:r w:rsidRPr="00B05ABA">
              <w:rPr>
                <w:rFonts w:ascii="Times New Roman" w:hAnsi="Times New Roman" w:cs="Times New Roman"/>
              </w:rPr>
              <w:t>Roletai</w:t>
            </w:r>
            <w:proofErr w:type="spellEnd"/>
            <w:r w:rsidRPr="00B05ABA">
              <w:rPr>
                <w:rFonts w:ascii="Times New Roman" w:hAnsi="Times New Roman" w:cs="Times New Roman"/>
              </w:rPr>
              <w:t xml:space="preserve"> turi būti pritaikyti intensyviam naudojimui administracinėse patalpose.</w:t>
            </w:r>
          </w:p>
          <w:p w14:paraId="59091711" w14:textId="616C02D4" w:rsidR="00B05ABA" w:rsidRDefault="007C61E6" w:rsidP="007C61E6">
            <w:pPr>
              <w:pStyle w:val="Sraopastraipa"/>
              <w:numPr>
                <w:ilvl w:val="0"/>
                <w:numId w:val="1"/>
              </w:numPr>
              <w:ind w:left="461" w:hanging="461"/>
              <w:jc w:val="both"/>
              <w:rPr>
                <w:rFonts w:ascii="Times New Roman" w:hAnsi="Times New Roman" w:cs="Times New Roman"/>
              </w:rPr>
            </w:pPr>
            <w:r>
              <w:rPr>
                <w:rFonts w:ascii="Times New Roman" w:hAnsi="Times New Roman" w:cs="Times New Roman"/>
              </w:rPr>
              <w:t>Tiekėjas</w:t>
            </w:r>
            <w:r w:rsidR="00B05ABA" w:rsidRPr="00B05ABA">
              <w:rPr>
                <w:rFonts w:ascii="Times New Roman" w:hAnsi="Times New Roman" w:cs="Times New Roman"/>
              </w:rPr>
              <w:t xml:space="preserve"> privalo atlikti matavimus vietoje prieš gamybą.</w:t>
            </w:r>
          </w:p>
          <w:p w14:paraId="364E37B4" w14:textId="22ACC4DD" w:rsidR="00B05ABA" w:rsidRPr="00B05ABA" w:rsidRDefault="00B05ABA" w:rsidP="007C61E6">
            <w:pPr>
              <w:pStyle w:val="Sraopastraipa"/>
              <w:numPr>
                <w:ilvl w:val="0"/>
                <w:numId w:val="1"/>
              </w:numPr>
              <w:ind w:left="461" w:hanging="461"/>
              <w:jc w:val="both"/>
              <w:rPr>
                <w:rFonts w:ascii="Times New Roman" w:hAnsi="Times New Roman" w:cs="Times New Roman"/>
              </w:rPr>
            </w:pPr>
            <w:proofErr w:type="spellStart"/>
            <w:r w:rsidRPr="00B05ABA">
              <w:rPr>
                <w:rFonts w:ascii="Times New Roman" w:hAnsi="Times New Roman" w:cs="Times New Roman"/>
              </w:rPr>
              <w:t>Roletai</w:t>
            </w:r>
            <w:proofErr w:type="spellEnd"/>
            <w:r w:rsidRPr="00B05ABA">
              <w:rPr>
                <w:rFonts w:ascii="Times New Roman" w:hAnsi="Times New Roman" w:cs="Times New Roman"/>
              </w:rPr>
              <w:t xml:space="preserve"> turi būti sumontuoti taip, kad užtikrintų saugų ir patikimą naudojimą.</w:t>
            </w:r>
          </w:p>
          <w:p w14:paraId="29582484" w14:textId="77777777" w:rsidR="00B05ABA" w:rsidRDefault="00B05ABA" w:rsidP="007C61E6">
            <w:pPr>
              <w:jc w:val="both"/>
              <w:rPr>
                <w:rFonts w:ascii="Times New Roman" w:hAnsi="Times New Roman" w:cs="Times New Roman"/>
              </w:rPr>
            </w:pPr>
          </w:p>
        </w:tc>
      </w:tr>
      <w:tr w:rsidR="00B05ABA" w14:paraId="0C5BE231" w14:textId="77777777" w:rsidTr="007C61E6">
        <w:tc>
          <w:tcPr>
            <w:tcW w:w="1619" w:type="dxa"/>
          </w:tcPr>
          <w:p w14:paraId="32CAFD62" w14:textId="1E970388" w:rsidR="00B05ABA" w:rsidRDefault="00B05ABA" w:rsidP="00B05ABA">
            <w:pPr>
              <w:jc w:val="center"/>
              <w:rPr>
                <w:rFonts w:ascii="Times New Roman" w:hAnsi="Times New Roman" w:cs="Times New Roman"/>
              </w:rPr>
            </w:pPr>
            <w:r w:rsidRPr="00B05ABA">
              <w:rPr>
                <w:rFonts w:ascii="Times New Roman" w:hAnsi="Times New Roman" w:cs="Times New Roman"/>
              </w:rPr>
              <w:t>Konstrukciniai reikalavimai</w:t>
            </w:r>
          </w:p>
        </w:tc>
        <w:tc>
          <w:tcPr>
            <w:tcW w:w="8009" w:type="dxa"/>
          </w:tcPr>
          <w:p w14:paraId="0A3ADCB6" w14:textId="45382ACE" w:rsidR="00B05ABA" w:rsidRDefault="00B05ABA" w:rsidP="007C61E6">
            <w:pPr>
              <w:jc w:val="both"/>
              <w:rPr>
                <w:rFonts w:ascii="Times New Roman" w:hAnsi="Times New Roman" w:cs="Times New Roman"/>
              </w:rPr>
            </w:pPr>
            <w:proofErr w:type="spellStart"/>
            <w:r w:rsidRPr="00B05ABA">
              <w:rPr>
                <w:rFonts w:ascii="Times New Roman" w:hAnsi="Times New Roman" w:cs="Times New Roman"/>
              </w:rPr>
              <w:t>Roletai</w:t>
            </w:r>
            <w:proofErr w:type="spellEnd"/>
            <w:r w:rsidRPr="00B05ABA">
              <w:rPr>
                <w:rFonts w:ascii="Times New Roman" w:hAnsi="Times New Roman" w:cs="Times New Roman"/>
              </w:rPr>
              <w:t xml:space="preserve"> – laisvai</w:t>
            </w:r>
            <w:r w:rsidR="002B76A6">
              <w:rPr>
                <w:rFonts w:ascii="Times New Roman" w:hAnsi="Times New Roman" w:cs="Times New Roman"/>
              </w:rPr>
              <w:t xml:space="preserve"> pakabinami</w:t>
            </w:r>
            <w:r w:rsidRPr="00B05ABA">
              <w:rPr>
                <w:rFonts w:ascii="Times New Roman" w:hAnsi="Times New Roman" w:cs="Times New Roman"/>
              </w:rPr>
              <w:t xml:space="preserve">, klasikinio tipo, su </w:t>
            </w:r>
            <w:r w:rsidRPr="0040206B">
              <w:rPr>
                <w:rFonts w:ascii="Times New Roman" w:hAnsi="Times New Roman" w:cs="Times New Roman"/>
              </w:rPr>
              <w:t xml:space="preserve">sudvigubinta sistema (du atskiri, nepriklausomai valdomi </w:t>
            </w:r>
            <w:proofErr w:type="spellStart"/>
            <w:r w:rsidRPr="0040206B">
              <w:rPr>
                <w:rFonts w:ascii="Times New Roman" w:hAnsi="Times New Roman" w:cs="Times New Roman"/>
              </w:rPr>
              <w:t>roletai</w:t>
            </w:r>
            <w:proofErr w:type="spellEnd"/>
            <w:r w:rsidRPr="0040206B">
              <w:rPr>
                <w:rFonts w:ascii="Times New Roman" w:hAnsi="Times New Roman" w:cs="Times New Roman"/>
              </w:rPr>
              <w:t xml:space="preserve"> viename gaminyje).</w:t>
            </w:r>
          </w:p>
          <w:p w14:paraId="646D9B9F" w14:textId="77777777" w:rsidR="0040206B" w:rsidRPr="0040206B" w:rsidRDefault="0040206B" w:rsidP="007C61E6">
            <w:pPr>
              <w:jc w:val="both"/>
              <w:rPr>
                <w:rFonts w:ascii="Times New Roman" w:hAnsi="Times New Roman" w:cs="Times New Roman"/>
                <w:b/>
                <w:bCs/>
              </w:rPr>
            </w:pPr>
            <w:r w:rsidRPr="0040206B">
              <w:rPr>
                <w:rFonts w:ascii="Times New Roman" w:hAnsi="Times New Roman" w:cs="Times New Roman"/>
                <w:b/>
                <w:bCs/>
              </w:rPr>
              <w:t>Sistema turi užtikrinti galimybę:</w:t>
            </w:r>
          </w:p>
          <w:p w14:paraId="7C67DC1F" w14:textId="6D86494A" w:rsidR="0040206B" w:rsidRPr="0040206B" w:rsidRDefault="0040206B" w:rsidP="007C61E6">
            <w:pPr>
              <w:pStyle w:val="Sraopastraipa"/>
              <w:numPr>
                <w:ilvl w:val="0"/>
                <w:numId w:val="2"/>
              </w:numPr>
              <w:jc w:val="both"/>
              <w:rPr>
                <w:rFonts w:ascii="Times New Roman" w:hAnsi="Times New Roman" w:cs="Times New Roman"/>
              </w:rPr>
            </w:pPr>
            <w:r w:rsidRPr="0040206B">
              <w:rPr>
                <w:rFonts w:ascii="Times New Roman" w:hAnsi="Times New Roman" w:cs="Times New Roman"/>
              </w:rPr>
              <w:t>naudoti tik dieninį audinį,</w:t>
            </w:r>
          </w:p>
          <w:p w14:paraId="37749609" w14:textId="53B683BC" w:rsidR="0040206B" w:rsidRPr="0040206B" w:rsidRDefault="0040206B" w:rsidP="007C61E6">
            <w:pPr>
              <w:pStyle w:val="Sraopastraipa"/>
              <w:numPr>
                <w:ilvl w:val="0"/>
                <w:numId w:val="2"/>
              </w:numPr>
              <w:jc w:val="both"/>
              <w:rPr>
                <w:rFonts w:ascii="Times New Roman" w:hAnsi="Times New Roman" w:cs="Times New Roman"/>
              </w:rPr>
            </w:pPr>
            <w:r w:rsidRPr="0040206B">
              <w:rPr>
                <w:rFonts w:ascii="Times New Roman" w:hAnsi="Times New Roman" w:cs="Times New Roman"/>
              </w:rPr>
              <w:t>naudoti tik užtamsinantį audinį,</w:t>
            </w:r>
          </w:p>
          <w:p w14:paraId="0EACAC04" w14:textId="1BE893D9" w:rsidR="0040206B" w:rsidRPr="0040206B" w:rsidRDefault="0040206B" w:rsidP="007C61E6">
            <w:pPr>
              <w:pStyle w:val="Sraopastraipa"/>
              <w:numPr>
                <w:ilvl w:val="0"/>
                <w:numId w:val="2"/>
              </w:numPr>
              <w:jc w:val="both"/>
              <w:rPr>
                <w:rFonts w:ascii="Times New Roman" w:hAnsi="Times New Roman" w:cs="Times New Roman"/>
              </w:rPr>
            </w:pPr>
            <w:r w:rsidRPr="0040206B">
              <w:rPr>
                <w:rFonts w:ascii="Times New Roman" w:hAnsi="Times New Roman" w:cs="Times New Roman"/>
              </w:rPr>
              <w:t>naudoti abu audinius nepriklausomai.</w:t>
            </w:r>
          </w:p>
          <w:p w14:paraId="335A8097" w14:textId="77777777" w:rsidR="0040206B" w:rsidRPr="0040206B" w:rsidRDefault="0040206B" w:rsidP="007C61E6">
            <w:pPr>
              <w:jc w:val="both"/>
              <w:rPr>
                <w:rFonts w:ascii="Times New Roman" w:hAnsi="Times New Roman" w:cs="Times New Roman"/>
                <w:b/>
                <w:bCs/>
              </w:rPr>
            </w:pPr>
            <w:r w:rsidRPr="0040206B">
              <w:rPr>
                <w:rFonts w:ascii="Times New Roman" w:hAnsi="Times New Roman" w:cs="Times New Roman"/>
                <w:b/>
                <w:bCs/>
              </w:rPr>
              <w:t>Tvirtinimas:</w:t>
            </w:r>
          </w:p>
          <w:p w14:paraId="60BFE1D4" w14:textId="504F931D" w:rsidR="0040206B" w:rsidRPr="0040206B" w:rsidRDefault="0040206B" w:rsidP="007C61E6">
            <w:pPr>
              <w:pStyle w:val="Sraopastraipa"/>
              <w:numPr>
                <w:ilvl w:val="0"/>
                <w:numId w:val="3"/>
              </w:numPr>
              <w:jc w:val="both"/>
              <w:rPr>
                <w:rFonts w:ascii="Times New Roman" w:hAnsi="Times New Roman" w:cs="Times New Roman"/>
              </w:rPr>
            </w:pPr>
            <w:r w:rsidRPr="0040206B">
              <w:rPr>
                <w:rFonts w:ascii="Times New Roman" w:hAnsi="Times New Roman" w:cs="Times New Roman"/>
              </w:rPr>
              <w:t>prie lubų (privaloma),</w:t>
            </w:r>
          </w:p>
          <w:p w14:paraId="3C4771CF" w14:textId="59B1C999" w:rsidR="0040206B" w:rsidRPr="0040206B" w:rsidRDefault="0040206B" w:rsidP="007C61E6">
            <w:pPr>
              <w:pStyle w:val="Sraopastraipa"/>
              <w:numPr>
                <w:ilvl w:val="0"/>
                <w:numId w:val="3"/>
              </w:numPr>
              <w:jc w:val="both"/>
              <w:rPr>
                <w:rFonts w:ascii="Times New Roman" w:hAnsi="Times New Roman" w:cs="Times New Roman"/>
              </w:rPr>
            </w:pPr>
            <w:r w:rsidRPr="0040206B">
              <w:rPr>
                <w:rFonts w:ascii="Times New Roman" w:hAnsi="Times New Roman" w:cs="Times New Roman"/>
              </w:rPr>
              <w:t>galimybė tvirtinti prie sienos – privalumas.</w:t>
            </w:r>
            <w:r w:rsidR="001F678B" w:rsidRPr="001F678B">
              <w:rPr>
                <w:rFonts w:ascii="Segoe UI" w:hAnsi="Segoe UI" w:cs="Segoe UI"/>
                <w:sz w:val="18"/>
                <w:szCs w:val="18"/>
              </w:rPr>
              <w:t xml:space="preserve"> </w:t>
            </w:r>
            <w:r w:rsidR="001F678B">
              <w:rPr>
                <w:rFonts w:ascii="Segoe UI" w:hAnsi="Segoe UI" w:cs="Segoe UI"/>
                <w:sz w:val="18"/>
                <w:szCs w:val="18"/>
              </w:rPr>
              <w:t>J</w:t>
            </w:r>
            <w:r w:rsidR="001F678B" w:rsidRPr="001F678B">
              <w:rPr>
                <w:rFonts w:ascii="Times New Roman" w:hAnsi="Times New Roman" w:cs="Times New Roman"/>
              </w:rPr>
              <w:t>eigu siūloma galimybė tvirtinti prie sienos bus skiriami papildomi balai specialiosiose sąlygose nustatyta tvarka.</w:t>
            </w:r>
          </w:p>
          <w:p w14:paraId="0BC31250" w14:textId="77777777" w:rsidR="0040206B" w:rsidRPr="0040206B" w:rsidRDefault="0040206B" w:rsidP="007C61E6">
            <w:pPr>
              <w:pStyle w:val="Sraopastraipa"/>
              <w:ind w:hanging="684"/>
              <w:jc w:val="both"/>
              <w:rPr>
                <w:rFonts w:ascii="Times New Roman" w:hAnsi="Times New Roman" w:cs="Times New Roman"/>
                <w:b/>
                <w:bCs/>
              </w:rPr>
            </w:pPr>
            <w:r w:rsidRPr="0040206B">
              <w:rPr>
                <w:rFonts w:ascii="Times New Roman" w:hAnsi="Times New Roman" w:cs="Times New Roman"/>
                <w:b/>
                <w:bCs/>
              </w:rPr>
              <w:t>Laikikliai:</w:t>
            </w:r>
          </w:p>
          <w:p w14:paraId="0EF40F86" w14:textId="795BF9F7" w:rsidR="0040206B" w:rsidRPr="00EA1459" w:rsidRDefault="0040206B" w:rsidP="007C61E6">
            <w:pPr>
              <w:pStyle w:val="Sraopastraipa"/>
              <w:numPr>
                <w:ilvl w:val="0"/>
                <w:numId w:val="3"/>
              </w:numPr>
              <w:jc w:val="both"/>
              <w:rPr>
                <w:rFonts w:ascii="Times New Roman" w:hAnsi="Times New Roman" w:cs="Times New Roman"/>
              </w:rPr>
            </w:pPr>
            <w:r w:rsidRPr="00EA1459">
              <w:rPr>
                <w:rFonts w:ascii="Times New Roman" w:hAnsi="Times New Roman" w:cs="Times New Roman"/>
              </w:rPr>
              <w:t xml:space="preserve">universalūs, tinkami tvirtinti prie lubų </w:t>
            </w:r>
            <w:r w:rsidR="00132029" w:rsidRPr="00EA1459">
              <w:rPr>
                <w:rFonts w:ascii="Times New Roman" w:hAnsi="Times New Roman" w:cs="Times New Roman"/>
              </w:rPr>
              <w:t>(</w:t>
            </w:r>
            <w:r w:rsidRPr="00EA1459">
              <w:rPr>
                <w:rFonts w:ascii="Times New Roman" w:hAnsi="Times New Roman" w:cs="Times New Roman"/>
              </w:rPr>
              <w:t>ir sienos</w:t>
            </w:r>
            <w:r w:rsidR="00132029" w:rsidRPr="00EA1459">
              <w:rPr>
                <w:rFonts w:ascii="Times New Roman" w:hAnsi="Times New Roman" w:cs="Times New Roman"/>
              </w:rPr>
              <w:t>, jeigu siūloma galimybė tvirtinti prie sienos)</w:t>
            </w:r>
            <w:r w:rsidRPr="00EA1459">
              <w:rPr>
                <w:rFonts w:ascii="Times New Roman" w:hAnsi="Times New Roman" w:cs="Times New Roman"/>
              </w:rPr>
              <w:t>,</w:t>
            </w:r>
          </w:p>
          <w:p w14:paraId="7069EA31" w14:textId="2505E921" w:rsidR="0040206B" w:rsidRDefault="0040206B" w:rsidP="007C61E6">
            <w:pPr>
              <w:pStyle w:val="Sraopastraipa"/>
              <w:numPr>
                <w:ilvl w:val="0"/>
                <w:numId w:val="3"/>
              </w:numPr>
              <w:jc w:val="both"/>
              <w:rPr>
                <w:rFonts w:ascii="Times New Roman" w:hAnsi="Times New Roman" w:cs="Times New Roman"/>
              </w:rPr>
            </w:pPr>
            <w:r w:rsidRPr="0040206B">
              <w:rPr>
                <w:rFonts w:ascii="Times New Roman" w:hAnsi="Times New Roman" w:cs="Times New Roman"/>
              </w:rPr>
              <w:t xml:space="preserve">dengti plastikinėmis </w:t>
            </w:r>
            <w:r w:rsidR="00AD2D4F">
              <w:rPr>
                <w:rFonts w:ascii="Times New Roman" w:hAnsi="Times New Roman" w:cs="Times New Roman"/>
              </w:rPr>
              <w:t xml:space="preserve">arba lygiavertėmis </w:t>
            </w:r>
            <w:r w:rsidRPr="0040206B">
              <w:rPr>
                <w:rFonts w:ascii="Times New Roman" w:hAnsi="Times New Roman" w:cs="Times New Roman"/>
              </w:rPr>
              <w:t>apdailomis.</w:t>
            </w:r>
          </w:p>
          <w:p w14:paraId="611E0B17" w14:textId="7743E3BF" w:rsidR="0040206B" w:rsidRPr="0040206B" w:rsidRDefault="0040206B" w:rsidP="007C61E6">
            <w:pPr>
              <w:jc w:val="both"/>
              <w:rPr>
                <w:rFonts w:ascii="Times New Roman" w:hAnsi="Times New Roman" w:cs="Times New Roman"/>
                <w:b/>
                <w:bCs/>
              </w:rPr>
            </w:pPr>
            <w:r w:rsidRPr="0040206B">
              <w:rPr>
                <w:rFonts w:ascii="Times New Roman" w:hAnsi="Times New Roman" w:cs="Times New Roman"/>
                <w:b/>
                <w:bCs/>
              </w:rPr>
              <w:t>Valdymas:</w:t>
            </w:r>
          </w:p>
          <w:p w14:paraId="6141BF78" w14:textId="014B21C6" w:rsidR="0040206B" w:rsidRPr="0040206B" w:rsidRDefault="0040206B" w:rsidP="007C61E6">
            <w:pPr>
              <w:pStyle w:val="Sraopastraipa"/>
              <w:numPr>
                <w:ilvl w:val="0"/>
                <w:numId w:val="4"/>
              </w:numPr>
              <w:jc w:val="both"/>
              <w:rPr>
                <w:rFonts w:ascii="Times New Roman" w:hAnsi="Times New Roman" w:cs="Times New Roman"/>
              </w:rPr>
            </w:pPr>
            <w:r w:rsidRPr="0040206B">
              <w:rPr>
                <w:rFonts w:ascii="Times New Roman" w:hAnsi="Times New Roman" w:cs="Times New Roman"/>
              </w:rPr>
              <w:t>rankinis, grandinėlių pagalba,</w:t>
            </w:r>
          </w:p>
          <w:p w14:paraId="325B39EF" w14:textId="3A5B5789" w:rsidR="0040206B" w:rsidRPr="0040206B" w:rsidRDefault="0040206B" w:rsidP="007C61E6">
            <w:pPr>
              <w:pStyle w:val="Sraopastraipa"/>
              <w:numPr>
                <w:ilvl w:val="0"/>
                <w:numId w:val="4"/>
              </w:numPr>
              <w:jc w:val="both"/>
              <w:rPr>
                <w:rFonts w:ascii="Times New Roman" w:hAnsi="Times New Roman" w:cs="Times New Roman"/>
              </w:rPr>
            </w:pPr>
            <w:r w:rsidRPr="0040206B">
              <w:rPr>
                <w:rFonts w:ascii="Times New Roman" w:hAnsi="Times New Roman" w:cs="Times New Roman"/>
              </w:rPr>
              <w:t>kiekvienas audinys valdomas atskirai,</w:t>
            </w:r>
          </w:p>
          <w:p w14:paraId="70CA4968" w14:textId="5D39FBDC" w:rsidR="0040206B" w:rsidRPr="0040206B" w:rsidRDefault="0040206B" w:rsidP="007C61E6">
            <w:pPr>
              <w:pStyle w:val="Sraopastraipa"/>
              <w:numPr>
                <w:ilvl w:val="0"/>
                <w:numId w:val="4"/>
              </w:numPr>
              <w:jc w:val="both"/>
              <w:rPr>
                <w:rFonts w:ascii="Times New Roman" w:hAnsi="Times New Roman" w:cs="Times New Roman"/>
              </w:rPr>
            </w:pPr>
            <w:r w:rsidRPr="0040206B">
              <w:rPr>
                <w:rFonts w:ascii="Times New Roman" w:hAnsi="Times New Roman" w:cs="Times New Roman"/>
              </w:rPr>
              <w:t xml:space="preserve">dvi grandinėlės (viena kiekvienam </w:t>
            </w:r>
            <w:proofErr w:type="spellStart"/>
            <w:r w:rsidRPr="0040206B">
              <w:rPr>
                <w:rFonts w:ascii="Times New Roman" w:hAnsi="Times New Roman" w:cs="Times New Roman"/>
              </w:rPr>
              <w:t>roletui</w:t>
            </w:r>
            <w:proofErr w:type="spellEnd"/>
            <w:r w:rsidRPr="0040206B">
              <w:rPr>
                <w:rFonts w:ascii="Times New Roman" w:hAnsi="Times New Roman" w:cs="Times New Roman"/>
              </w:rPr>
              <w:t>),</w:t>
            </w:r>
          </w:p>
          <w:p w14:paraId="1B6F14D8" w14:textId="6631695E" w:rsidR="0040206B" w:rsidRPr="0040206B" w:rsidRDefault="0040206B" w:rsidP="007C61E6">
            <w:pPr>
              <w:pStyle w:val="Sraopastraipa"/>
              <w:numPr>
                <w:ilvl w:val="0"/>
                <w:numId w:val="4"/>
              </w:numPr>
              <w:jc w:val="both"/>
              <w:rPr>
                <w:rFonts w:ascii="Times New Roman" w:hAnsi="Times New Roman" w:cs="Times New Roman"/>
              </w:rPr>
            </w:pPr>
            <w:r w:rsidRPr="0040206B">
              <w:rPr>
                <w:rFonts w:ascii="Times New Roman" w:hAnsi="Times New Roman" w:cs="Times New Roman"/>
              </w:rPr>
              <w:t xml:space="preserve">grandinėlė tanki – tarpai tarp burbuliukų ne didesni kaip 6 mm </w:t>
            </w:r>
          </w:p>
          <w:p w14:paraId="263F0CC5" w14:textId="3BD7908C" w:rsidR="0040206B" w:rsidRPr="0040206B" w:rsidRDefault="0040206B" w:rsidP="007C61E6">
            <w:pPr>
              <w:jc w:val="both"/>
              <w:rPr>
                <w:rFonts w:ascii="Times New Roman" w:hAnsi="Times New Roman" w:cs="Times New Roman"/>
                <w:b/>
                <w:bCs/>
              </w:rPr>
            </w:pPr>
            <w:proofErr w:type="spellStart"/>
            <w:r w:rsidRPr="0040206B">
              <w:rPr>
                <w:rFonts w:ascii="Times New Roman" w:hAnsi="Times New Roman" w:cs="Times New Roman"/>
                <w:b/>
                <w:bCs/>
              </w:rPr>
              <w:t>Roleto</w:t>
            </w:r>
            <w:proofErr w:type="spellEnd"/>
            <w:r w:rsidRPr="0040206B">
              <w:rPr>
                <w:rFonts w:ascii="Times New Roman" w:hAnsi="Times New Roman" w:cs="Times New Roman"/>
                <w:b/>
                <w:bCs/>
              </w:rPr>
              <w:t xml:space="preserve"> vamzdžiai:</w:t>
            </w:r>
          </w:p>
          <w:p w14:paraId="2CAD8528" w14:textId="0EED483E" w:rsidR="0040206B" w:rsidRPr="0040206B" w:rsidRDefault="0040206B" w:rsidP="007C61E6">
            <w:pPr>
              <w:pStyle w:val="Sraopastraipa"/>
              <w:numPr>
                <w:ilvl w:val="0"/>
                <w:numId w:val="5"/>
              </w:numPr>
              <w:jc w:val="both"/>
              <w:rPr>
                <w:rFonts w:ascii="Times New Roman" w:hAnsi="Times New Roman" w:cs="Times New Roman"/>
              </w:rPr>
            </w:pPr>
            <w:r w:rsidRPr="0040206B">
              <w:rPr>
                <w:rFonts w:ascii="Times New Roman" w:hAnsi="Times New Roman" w:cs="Times New Roman"/>
              </w:rPr>
              <w:t>aliumininiai</w:t>
            </w:r>
            <w:r w:rsidR="00AD2D4F">
              <w:rPr>
                <w:rFonts w:ascii="Times New Roman" w:hAnsi="Times New Roman" w:cs="Times New Roman"/>
              </w:rPr>
              <w:t xml:space="preserve"> arba lygiavertės medžiagos. </w:t>
            </w:r>
          </w:p>
          <w:p w14:paraId="30677763" w14:textId="67DCABD4" w:rsidR="0040206B" w:rsidRPr="0040206B" w:rsidRDefault="0040206B" w:rsidP="007C61E6">
            <w:pPr>
              <w:pStyle w:val="Sraopastraipa"/>
              <w:numPr>
                <w:ilvl w:val="0"/>
                <w:numId w:val="5"/>
              </w:numPr>
              <w:jc w:val="both"/>
              <w:rPr>
                <w:rFonts w:ascii="Times New Roman" w:hAnsi="Times New Roman" w:cs="Times New Roman"/>
              </w:rPr>
            </w:pPr>
            <w:r w:rsidRPr="0040206B">
              <w:rPr>
                <w:rFonts w:ascii="Times New Roman" w:hAnsi="Times New Roman" w:cs="Times New Roman"/>
              </w:rPr>
              <w:t>diametras – 48–50 mm (kiekvienam audiniui).</w:t>
            </w:r>
          </w:p>
        </w:tc>
      </w:tr>
      <w:tr w:rsidR="00B05ABA" w14:paraId="17EBBA4F" w14:textId="77777777" w:rsidTr="007C61E6">
        <w:tc>
          <w:tcPr>
            <w:tcW w:w="1619" w:type="dxa"/>
          </w:tcPr>
          <w:p w14:paraId="3C012161" w14:textId="72160281" w:rsidR="00B05ABA" w:rsidRDefault="0040206B" w:rsidP="0040206B">
            <w:pPr>
              <w:jc w:val="center"/>
              <w:rPr>
                <w:rFonts w:ascii="Times New Roman" w:hAnsi="Times New Roman" w:cs="Times New Roman"/>
              </w:rPr>
            </w:pPr>
            <w:r w:rsidRPr="0040206B">
              <w:rPr>
                <w:rFonts w:ascii="Times New Roman" w:hAnsi="Times New Roman" w:cs="Times New Roman"/>
              </w:rPr>
              <w:t>Audinių reikalavimai</w:t>
            </w:r>
          </w:p>
        </w:tc>
        <w:tc>
          <w:tcPr>
            <w:tcW w:w="8009" w:type="dxa"/>
          </w:tcPr>
          <w:p w14:paraId="1014E5A1" w14:textId="77777777" w:rsidR="0040206B" w:rsidRPr="0040206B" w:rsidRDefault="0040206B" w:rsidP="007C61E6">
            <w:pPr>
              <w:jc w:val="both"/>
              <w:rPr>
                <w:rFonts w:ascii="Times New Roman" w:hAnsi="Times New Roman" w:cs="Times New Roman"/>
                <w:b/>
                <w:bCs/>
              </w:rPr>
            </w:pPr>
            <w:r w:rsidRPr="0040206B">
              <w:rPr>
                <w:rFonts w:ascii="Times New Roman" w:hAnsi="Times New Roman" w:cs="Times New Roman"/>
                <w:b/>
                <w:bCs/>
              </w:rPr>
              <w:t>Užtamsinantis audinys:</w:t>
            </w:r>
          </w:p>
          <w:p w14:paraId="0CBA1BF8" w14:textId="5E80BE16" w:rsidR="0040206B" w:rsidRPr="0040206B" w:rsidRDefault="0040206B" w:rsidP="007C61E6">
            <w:pPr>
              <w:numPr>
                <w:ilvl w:val="0"/>
                <w:numId w:val="6"/>
              </w:numPr>
              <w:jc w:val="both"/>
              <w:rPr>
                <w:rFonts w:ascii="Times New Roman" w:hAnsi="Times New Roman" w:cs="Times New Roman"/>
              </w:rPr>
            </w:pPr>
            <w:r w:rsidRPr="0040206B">
              <w:rPr>
                <w:rFonts w:ascii="Times New Roman" w:hAnsi="Times New Roman" w:cs="Times New Roman"/>
              </w:rPr>
              <w:t>100 % poliesteris,</w:t>
            </w:r>
            <w:r w:rsidR="002B76A6" w:rsidRPr="002B76A6">
              <w:rPr>
                <w:rFonts w:ascii="Times New Roman" w:hAnsi="Times New Roman" w:cs="Times New Roman"/>
              </w:rPr>
              <w:t xml:space="preserve"> arba lygiavertė sintetinė medžiaga, pasižyminti ne prastesnėmis eksploatacinėmis savybėmis</w:t>
            </w:r>
          </w:p>
          <w:p w14:paraId="5ACFC1B3" w14:textId="11B6A024" w:rsidR="0040206B" w:rsidRPr="0040206B" w:rsidRDefault="0040206B" w:rsidP="007C61E6">
            <w:pPr>
              <w:numPr>
                <w:ilvl w:val="0"/>
                <w:numId w:val="6"/>
              </w:numPr>
              <w:jc w:val="both"/>
              <w:rPr>
                <w:rFonts w:ascii="Times New Roman" w:hAnsi="Times New Roman" w:cs="Times New Roman"/>
              </w:rPr>
            </w:pPr>
            <w:r w:rsidRPr="0040206B">
              <w:rPr>
                <w:rFonts w:ascii="Times New Roman" w:hAnsi="Times New Roman" w:cs="Times New Roman"/>
              </w:rPr>
              <w:t>gumuotas (</w:t>
            </w:r>
            <w:proofErr w:type="spellStart"/>
            <w:r w:rsidRPr="0040206B">
              <w:rPr>
                <w:rFonts w:ascii="Times New Roman" w:hAnsi="Times New Roman" w:cs="Times New Roman"/>
              </w:rPr>
              <w:t>blackout</w:t>
            </w:r>
            <w:proofErr w:type="spellEnd"/>
            <w:r w:rsidRPr="0040206B">
              <w:rPr>
                <w:rFonts w:ascii="Times New Roman" w:hAnsi="Times New Roman" w:cs="Times New Roman"/>
              </w:rPr>
              <w:t xml:space="preserve"> tipo)</w:t>
            </w:r>
            <w:r>
              <w:rPr>
                <w:rFonts w:ascii="Times New Roman" w:hAnsi="Times New Roman" w:cs="Times New Roman"/>
              </w:rPr>
              <w:t xml:space="preserve"> ar pan</w:t>
            </w:r>
            <w:r w:rsidR="002B76A6">
              <w:rPr>
                <w:rFonts w:ascii="Times New Roman" w:hAnsi="Times New Roman" w:cs="Times New Roman"/>
              </w:rPr>
              <w:t>.</w:t>
            </w:r>
          </w:p>
          <w:p w14:paraId="2539AEA1" w14:textId="77777777" w:rsidR="000945B4" w:rsidRDefault="000945B4" w:rsidP="007C61E6">
            <w:pPr>
              <w:numPr>
                <w:ilvl w:val="0"/>
                <w:numId w:val="6"/>
              </w:numPr>
              <w:jc w:val="both"/>
              <w:rPr>
                <w:rFonts w:ascii="Times New Roman" w:hAnsi="Times New Roman" w:cs="Times New Roman"/>
              </w:rPr>
            </w:pPr>
            <w:r w:rsidRPr="000945B4">
              <w:rPr>
                <w:rFonts w:ascii="Times New Roman" w:hAnsi="Times New Roman" w:cs="Times New Roman"/>
              </w:rPr>
              <w:t>storis – nuo 0,39 mm iki 0,49 mm;</w:t>
            </w:r>
          </w:p>
          <w:p w14:paraId="774553A1" w14:textId="51578297" w:rsidR="000945B4" w:rsidRPr="000945B4" w:rsidRDefault="000945B4" w:rsidP="007C61E6">
            <w:pPr>
              <w:numPr>
                <w:ilvl w:val="0"/>
                <w:numId w:val="6"/>
              </w:numPr>
              <w:jc w:val="both"/>
              <w:rPr>
                <w:rFonts w:ascii="Times New Roman" w:hAnsi="Times New Roman" w:cs="Times New Roman"/>
              </w:rPr>
            </w:pPr>
            <w:r w:rsidRPr="000945B4">
              <w:rPr>
                <w:rFonts w:ascii="Times New Roman" w:hAnsi="Times New Roman" w:cs="Times New Roman"/>
              </w:rPr>
              <w:t>svoris – 260 g/m² ± 10 %.</w:t>
            </w:r>
          </w:p>
          <w:p w14:paraId="3439CCC9" w14:textId="1508377C" w:rsidR="0040206B" w:rsidRPr="0040206B" w:rsidRDefault="0040206B" w:rsidP="007C61E6">
            <w:pPr>
              <w:jc w:val="both"/>
              <w:rPr>
                <w:rFonts w:ascii="Times New Roman" w:hAnsi="Times New Roman" w:cs="Times New Roman"/>
                <w:b/>
                <w:bCs/>
              </w:rPr>
            </w:pPr>
            <w:r w:rsidRPr="0040206B">
              <w:rPr>
                <w:rFonts w:ascii="Times New Roman" w:hAnsi="Times New Roman" w:cs="Times New Roman"/>
                <w:b/>
                <w:bCs/>
              </w:rPr>
              <w:t>Dieninis audinys:</w:t>
            </w:r>
          </w:p>
          <w:p w14:paraId="287210F7" w14:textId="31BCEB0C" w:rsidR="0040206B" w:rsidRPr="0040206B" w:rsidRDefault="0040206B" w:rsidP="007C61E6">
            <w:pPr>
              <w:numPr>
                <w:ilvl w:val="0"/>
                <w:numId w:val="7"/>
              </w:numPr>
              <w:jc w:val="both"/>
              <w:rPr>
                <w:rFonts w:ascii="Times New Roman" w:hAnsi="Times New Roman" w:cs="Times New Roman"/>
              </w:rPr>
            </w:pPr>
            <w:r w:rsidRPr="0040206B">
              <w:rPr>
                <w:rFonts w:ascii="Times New Roman" w:hAnsi="Times New Roman" w:cs="Times New Roman"/>
              </w:rPr>
              <w:t>100 % poliesteris,</w:t>
            </w:r>
            <w:r w:rsidR="002B76A6">
              <w:rPr>
                <w:rFonts w:ascii="Times New Roman" w:hAnsi="Times New Roman" w:cs="Times New Roman"/>
              </w:rPr>
              <w:t xml:space="preserve"> </w:t>
            </w:r>
            <w:r w:rsidR="002B76A6" w:rsidRPr="002B76A6">
              <w:rPr>
                <w:rFonts w:ascii="Times New Roman" w:hAnsi="Times New Roman" w:cs="Times New Roman"/>
              </w:rPr>
              <w:t>arba lygiavertė sintetinė medžiaga, pasižyminti ne prastesnėmis eksploatacinėmis savybėmis</w:t>
            </w:r>
          </w:p>
          <w:p w14:paraId="3B019452" w14:textId="77777777" w:rsidR="0040206B" w:rsidRPr="0040206B" w:rsidRDefault="0040206B" w:rsidP="007C61E6">
            <w:pPr>
              <w:numPr>
                <w:ilvl w:val="0"/>
                <w:numId w:val="7"/>
              </w:numPr>
              <w:jc w:val="both"/>
              <w:rPr>
                <w:rFonts w:ascii="Times New Roman" w:hAnsi="Times New Roman" w:cs="Times New Roman"/>
              </w:rPr>
            </w:pPr>
            <w:r w:rsidRPr="0040206B">
              <w:rPr>
                <w:rFonts w:ascii="Times New Roman" w:hAnsi="Times New Roman" w:cs="Times New Roman"/>
              </w:rPr>
              <w:t>pralaidus dienos šviesai,</w:t>
            </w:r>
          </w:p>
          <w:p w14:paraId="578B00CE" w14:textId="62735C10" w:rsidR="000945B4" w:rsidRPr="000945B4" w:rsidRDefault="000945B4" w:rsidP="007C61E6">
            <w:pPr>
              <w:numPr>
                <w:ilvl w:val="0"/>
                <w:numId w:val="7"/>
              </w:numPr>
              <w:jc w:val="both"/>
              <w:rPr>
                <w:rFonts w:ascii="Times New Roman" w:hAnsi="Times New Roman" w:cs="Times New Roman"/>
              </w:rPr>
            </w:pPr>
            <w:r w:rsidRPr="000945B4">
              <w:rPr>
                <w:rFonts w:ascii="Times New Roman" w:hAnsi="Times New Roman" w:cs="Times New Roman"/>
              </w:rPr>
              <w:t>storis – nuo 0,28 mm iki 0,38 mm;</w:t>
            </w:r>
          </w:p>
          <w:p w14:paraId="126A6D31" w14:textId="17B8E39F" w:rsidR="00B05ABA" w:rsidRDefault="000945B4" w:rsidP="007C61E6">
            <w:pPr>
              <w:numPr>
                <w:ilvl w:val="0"/>
                <w:numId w:val="7"/>
              </w:numPr>
              <w:jc w:val="both"/>
              <w:rPr>
                <w:rFonts w:ascii="Times New Roman" w:hAnsi="Times New Roman" w:cs="Times New Roman"/>
              </w:rPr>
            </w:pPr>
            <w:r w:rsidRPr="000945B4">
              <w:rPr>
                <w:rFonts w:ascii="Times New Roman" w:hAnsi="Times New Roman" w:cs="Times New Roman"/>
              </w:rPr>
              <w:lastRenderedPageBreak/>
              <w:t>svoris – 171 g/m² ± 10 %.</w:t>
            </w:r>
          </w:p>
        </w:tc>
      </w:tr>
      <w:tr w:rsidR="00B05ABA" w14:paraId="6A480499" w14:textId="77777777" w:rsidTr="007C61E6">
        <w:tc>
          <w:tcPr>
            <w:tcW w:w="1619" w:type="dxa"/>
          </w:tcPr>
          <w:p w14:paraId="49572371" w14:textId="43B7F9FC" w:rsidR="00B05ABA" w:rsidRDefault="0040206B" w:rsidP="00B05ABA">
            <w:pPr>
              <w:rPr>
                <w:rFonts w:ascii="Times New Roman" w:hAnsi="Times New Roman" w:cs="Times New Roman"/>
              </w:rPr>
            </w:pPr>
            <w:r w:rsidRPr="0040206B">
              <w:rPr>
                <w:rFonts w:ascii="Times New Roman" w:hAnsi="Times New Roman" w:cs="Times New Roman"/>
              </w:rPr>
              <w:lastRenderedPageBreak/>
              <w:t>Estetiniai reikalavimai</w:t>
            </w:r>
          </w:p>
        </w:tc>
        <w:tc>
          <w:tcPr>
            <w:tcW w:w="8009" w:type="dxa"/>
          </w:tcPr>
          <w:p w14:paraId="27014FBF" w14:textId="77777777" w:rsidR="00125464" w:rsidRPr="00125464" w:rsidRDefault="0040206B" w:rsidP="007C61E6">
            <w:pPr>
              <w:pStyle w:val="Sraopastraipa"/>
              <w:numPr>
                <w:ilvl w:val="0"/>
                <w:numId w:val="8"/>
              </w:numPr>
              <w:jc w:val="both"/>
              <w:rPr>
                <w:rFonts w:ascii="Times New Roman" w:hAnsi="Times New Roman" w:cs="Times New Roman"/>
              </w:rPr>
            </w:pPr>
            <w:r w:rsidRPr="0040206B">
              <w:rPr>
                <w:rFonts w:ascii="Times New Roman" w:hAnsi="Times New Roman" w:cs="Times New Roman"/>
              </w:rPr>
              <w:t>Audinių spalvos ir dizainas derinami su perkančiąja organizacija.</w:t>
            </w:r>
            <w:r w:rsidR="002B76A6">
              <w:rPr>
                <w:rFonts w:ascii="Times New Roman" w:hAnsi="Times New Roman" w:cs="Times New Roman"/>
              </w:rPr>
              <w:t xml:space="preserve"> </w:t>
            </w:r>
            <w:r w:rsidR="00125464" w:rsidRPr="00125464">
              <w:rPr>
                <w:rFonts w:ascii="Times New Roman" w:hAnsi="Times New Roman" w:cs="Times New Roman"/>
              </w:rPr>
              <w:t>Tiekėjas privalo pasiūlyti ne mažiau kaip 5 skirtingų spalvų / atspalvių audinių pasirinkimą kiekvienam audinio tipui (dieniniam ir užtamsinančiam).</w:t>
            </w:r>
          </w:p>
          <w:p w14:paraId="785D28B3" w14:textId="77777777" w:rsidR="00125464" w:rsidRPr="00125464" w:rsidRDefault="00125464" w:rsidP="007C61E6">
            <w:pPr>
              <w:pStyle w:val="Sraopastraipa"/>
              <w:numPr>
                <w:ilvl w:val="0"/>
                <w:numId w:val="8"/>
              </w:numPr>
              <w:jc w:val="both"/>
              <w:rPr>
                <w:rFonts w:ascii="Times New Roman" w:hAnsi="Times New Roman" w:cs="Times New Roman"/>
              </w:rPr>
            </w:pPr>
            <w:r w:rsidRPr="00125464">
              <w:rPr>
                <w:rFonts w:ascii="Times New Roman" w:hAnsi="Times New Roman" w:cs="Times New Roman"/>
              </w:rPr>
              <w:t>Siūlomi audiniai turi būti šviesių, neutralių atspalvių (pvz., balta, kreminė, šviesiai pilka ar panašūs), tinkami naudoti administracinėse patalpose.</w:t>
            </w:r>
          </w:p>
          <w:p w14:paraId="2EF78F7A" w14:textId="54A853E6" w:rsidR="00B05ABA" w:rsidRPr="0040206B" w:rsidRDefault="0040206B" w:rsidP="007C61E6">
            <w:pPr>
              <w:pStyle w:val="Sraopastraipa"/>
              <w:numPr>
                <w:ilvl w:val="0"/>
                <w:numId w:val="8"/>
              </w:numPr>
              <w:jc w:val="both"/>
              <w:rPr>
                <w:rFonts w:ascii="Times New Roman" w:hAnsi="Times New Roman" w:cs="Times New Roman"/>
              </w:rPr>
            </w:pPr>
            <w:r w:rsidRPr="0040206B">
              <w:rPr>
                <w:rFonts w:ascii="Times New Roman" w:hAnsi="Times New Roman" w:cs="Times New Roman"/>
              </w:rPr>
              <w:t>Konstrukciniai elementai turi būti neutralių spalvų.</w:t>
            </w:r>
          </w:p>
        </w:tc>
      </w:tr>
      <w:tr w:rsidR="00B05ABA" w14:paraId="3E077097" w14:textId="77777777" w:rsidTr="007C61E6">
        <w:tc>
          <w:tcPr>
            <w:tcW w:w="1619" w:type="dxa"/>
          </w:tcPr>
          <w:p w14:paraId="67E55425" w14:textId="28A61154" w:rsidR="00B05ABA" w:rsidRDefault="0040206B" w:rsidP="00B05ABA">
            <w:pPr>
              <w:rPr>
                <w:rFonts w:ascii="Times New Roman" w:hAnsi="Times New Roman" w:cs="Times New Roman"/>
              </w:rPr>
            </w:pPr>
            <w:r w:rsidRPr="0040206B">
              <w:rPr>
                <w:rFonts w:ascii="Times New Roman" w:hAnsi="Times New Roman" w:cs="Times New Roman"/>
              </w:rPr>
              <w:t>Montavimo reikalavimai</w:t>
            </w:r>
          </w:p>
        </w:tc>
        <w:tc>
          <w:tcPr>
            <w:tcW w:w="8009" w:type="dxa"/>
          </w:tcPr>
          <w:p w14:paraId="16E1BDCF" w14:textId="522DC439" w:rsidR="0040206B" w:rsidRDefault="0040206B" w:rsidP="007C61E6">
            <w:pPr>
              <w:pStyle w:val="Sraopastraipa"/>
              <w:numPr>
                <w:ilvl w:val="0"/>
                <w:numId w:val="8"/>
              </w:numPr>
              <w:jc w:val="both"/>
              <w:rPr>
                <w:rFonts w:ascii="Times New Roman" w:hAnsi="Times New Roman" w:cs="Times New Roman"/>
              </w:rPr>
            </w:pPr>
            <w:r w:rsidRPr="0040206B">
              <w:rPr>
                <w:rFonts w:ascii="Times New Roman" w:hAnsi="Times New Roman" w:cs="Times New Roman"/>
              </w:rPr>
              <w:t xml:space="preserve">Montavimas atliekamas suderinus laiką su </w:t>
            </w:r>
            <w:r w:rsidR="001F678B">
              <w:rPr>
                <w:rFonts w:ascii="Times New Roman" w:hAnsi="Times New Roman" w:cs="Times New Roman"/>
              </w:rPr>
              <w:t>Perkančiąja organizacija</w:t>
            </w:r>
            <w:r w:rsidRPr="0040206B">
              <w:rPr>
                <w:rFonts w:ascii="Times New Roman" w:hAnsi="Times New Roman" w:cs="Times New Roman"/>
              </w:rPr>
              <w:t>.</w:t>
            </w:r>
          </w:p>
          <w:p w14:paraId="77F097F8" w14:textId="547FD76D" w:rsidR="0040206B" w:rsidRDefault="0040206B" w:rsidP="007C61E6">
            <w:pPr>
              <w:pStyle w:val="Sraopastraipa"/>
              <w:numPr>
                <w:ilvl w:val="0"/>
                <w:numId w:val="8"/>
              </w:numPr>
              <w:jc w:val="both"/>
              <w:rPr>
                <w:rFonts w:ascii="Times New Roman" w:hAnsi="Times New Roman" w:cs="Times New Roman"/>
              </w:rPr>
            </w:pPr>
            <w:r w:rsidRPr="0040206B">
              <w:rPr>
                <w:rFonts w:ascii="Times New Roman" w:hAnsi="Times New Roman" w:cs="Times New Roman"/>
              </w:rPr>
              <w:t>Turi būti užtikrintas saugus tvirtinimas prie lubų</w:t>
            </w:r>
            <w:r w:rsidR="001F678B">
              <w:rPr>
                <w:rFonts w:ascii="Times New Roman" w:hAnsi="Times New Roman" w:cs="Times New Roman"/>
              </w:rPr>
              <w:t xml:space="preserve"> </w:t>
            </w:r>
            <w:r w:rsidR="001F678B" w:rsidRPr="001F678B">
              <w:rPr>
                <w:rFonts w:ascii="Times New Roman" w:hAnsi="Times New Roman" w:cs="Times New Roman"/>
              </w:rPr>
              <w:t>(ir sienos, jeigu siūloma galimybė tvirtinti prie sienos)</w:t>
            </w:r>
            <w:r w:rsidRPr="0040206B">
              <w:rPr>
                <w:rFonts w:ascii="Times New Roman" w:hAnsi="Times New Roman" w:cs="Times New Roman"/>
              </w:rPr>
              <w:t>.</w:t>
            </w:r>
          </w:p>
          <w:p w14:paraId="63DA053A" w14:textId="2B79BA66" w:rsidR="00B05ABA" w:rsidRPr="0040206B" w:rsidRDefault="0040206B" w:rsidP="007C61E6">
            <w:pPr>
              <w:pStyle w:val="Sraopastraipa"/>
              <w:numPr>
                <w:ilvl w:val="0"/>
                <w:numId w:val="8"/>
              </w:numPr>
              <w:jc w:val="both"/>
              <w:rPr>
                <w:rFonts w:ascii="Times New Roman" w:hAnsi="Times New Roman" w:cs="Times New Roman"/>
              </w:rPr>
            </w:pPr>
            <w:r w:rsidRPr="0040206B">
              <w:rPr>
                <w:rFonts w:ascii="Times New Roman" w:hAnsi="Times New Roman" w:cs="Times New Roman"/>
              </w:rPr>
              <w:t>Po montavimo tiekėjas privalo sutvarkyti darbo vietą.</w:t>
            </w:r>
          </w:p>
        </w:tc>
      </w:tr>
      <w:tr w:rsidR="0040206B" w14:paraId="5798427B" w14:textId="77777777" w:rsidTr="007C61E6">
        <w:tc>
          <w:tcPr>
            <w:tcW w:w="1619" w:type="dxa"/>
          </w:tcPr>
          <w:p w14:paraId="56FE06FD" w14:textId="0AF3531F" w:rsidR="0040206B" w:rsidRPr="0040206B" w:rsidRDefault="0040206B" w:rsidP="00B05ABA">
            <w:pPr>
              <w:rPr>
                <w:rFonts w:ascii="Times New Roman" w:hAnsi="Times New Roman" w:cs="Times New Roman"/>
              </w:rPr>
            </w:pPr>
            <w:r>
              <w:rPr>
                <w:rFonts w:ascii="Times New Roman" w:hAnsi="Times New Roman" w:cs="Times New Roman"/>
              </w:rPr>
              <w:t>Garantija</w:t>
            </w:r>
          </w:p>
        </w:tc>
        <w:tc>
          <w:tcPr>
            <w:tcW w:w="8009" w:type="dxa"/>
          </w:tcPr>
          <w:p w14:paraId="32C4D58D" w14:textId="6B212FA8" w:rsidR="0040206B" w:rsidRPr="001F678B" w:rsidRDefault="0040206B" w:rsidP="007C61E6">
            <w:pPr>
              <w:pStyle w:val="Sraopastraipa"/>
              <w:numPr>
                <w:ilvl w:val="0"/>
                <w:numId w:val="8"/>
              </w:numPr>
              <w:jc w:val="both"/>
              <w:rPr>
                <w:rFonts w:ascii="Times New Roman" w:hAnsi="Times New Roman" w:cs="Times New Roman"/>
              </w:rPr>
            </w:pPr>
            <w:r w:rsidRPr="001F678B">
              <w:rPr>
                <w:rFonts w:ascii="Times New Roman" w:hAnsi="Times New Roman" w:cs="Times New Roman"/>
              </w:rPr>
              <w:t>Ne mažiau kaip 24 mėn</w:t>
            </w:r>
            <w:r w:rsidR="001F678B" w:rsidRPr="001F678B">
              <w:rPr>
                <w:rFonts w:ascii="Times New Roman" w:hAnsi="Times New Roman" w:cs="Times New Roman"/>
              </w:rPr>
              <w:t>. nuo prekių perdavimo–priėmimo akto pasirašymo dienos.</w:t>
            </w:r>
          </w:p>
          <w:p w14:paraId="6A5EF2DF" w14:textId="553D7BD7" w:rsidR="0040206B" w:rsidRPr="0040206B" w:rsidRDefault="0040206B" w:rsidP="007C61E6">
            <w:pPr>
              <w:pStyle w:val="Sraopastraipa"/>
              <w:numPr>
                <w:ilvl w:val="0"/>
                <w:numId w:val="8"/>
              </w:numPr>
              <w:jc w:val="both"/>
              <w:rPr>
                <w:rFonts w:ascii="Times New Roman" w:hAnsi="Times New Roman" w:cs="Times New Roman"/>
              </w:rPr>
            </w:pPr>
            <w:r w:rsidRPr="0040206B">
              <w:rPr>
                <w:rFonts w:ascii="Times New Roman" w:hAnsi="Times New Roman" w:cs="Times New Roman"/>
              </w:rPr>
              <w:t>Apima mechanizmus, audinius ir montavimo darbus.</w:t>
            </w:r>
          </w:p>
        </w:tc>
      </w:tr>
      <w:tr w:rsidR="0040206B" w14:paraId="663F6400" w14:textId="77777777" w:rsidTr="007C61E6">
        <w:tc>
          <w:tcPr>
            <w:tcW w:w="1619" w:type="dxa"/>
          </w:tcPr>
          <w:p w14:paraId="5F48AF5A" w14:textId="32088B3E" w:rsidR="0040206B" w:rsidRDefault="000945B4" w:rsidP="00B05ABA">
            <w:pPr>
              <w:rPr>
                <w:rFonts w:ascii="Times New Roman" w:hAnsi="Times New Roman" w:cs="Times New Roman"/>
              </w:rPr>
            </w:pPr>
            <w:r>
              <w:rPr>
                <w:rFonts w:ascii="Times New Roman" w:hAnsi="Times New Roman" w:cs="Times New Roman"/>
              </w:rPr>
              <w:t>Preliminarūs kiekiai ir matmenys</w:t>
            </w:r>
          </w:p>
        </w:tc>
        <w:tc>
          <w:tcPr>
            <w:tcW w:w="8009" w:type="dxa"/>
          </w:tcPr>
          <w:p w14:paraId="384B788A" w14:textId="3FA7DF1A" w:rsidR="0040206B" w:rsidRDefault="000945B4" w:rsidP="007C61E6">
            <w:pPr>
              <w:pStyle w:val="Sraopastraipa"/>
              <w:numPr>
                <w:ilvl w:val="0"/>
                <w:numId w:val="8"/>
              </w:numPr>
              <w:jc w:val="both"/>
              <w:rPr>
                <w:rFonts w:ascii="Times New Roman" w:hAnsi="Times New Roman" w:cs="Times New Roman"/>
              </w:rPr>
            </w:pPr>
            <w:r>
              <w:rPr>
                <w:rFonts w:ascii="Times New Roman" w:hAnsi="Times New Roman" w:cs="Times New Roman"/>
              </w:rPr>
              <w:t xml:space="preserve">160 </w:t>
            </w:r>
            <w:proofErr w:type="spellStart"/>
            <w:r>
              <w:rPr>
                <w:rFonts w:ascii="Times New Roman" w:hAnsi="Times New Roman" w:cs="Times New Roman"/>
              </w:rPr>
              <w:t>vnt</w:t>
            </w:r>
            <w:proofErr w:type="spellEnd"/>
            <w:r>
              <w:rPr>
                <w:rFonts w:ascii="Times New Roman" w:hAnsi="Times New Roman" w:cs="Times New Roman"/>
              </w:rPr>
              <w:t xml:space="preserve">  (</w:t>
            </w:r>
            <w:r w:rsidR="005C54D7">
              <w:rPr>
                <w:rFonts w:ascii="Times New Roman" w:hAnsi="Times New Roman" w:cs="Times New Roman"/>
              </w:rPr>
              <w:t xml:space="preserve"> </w:t>
            </w:r>
            <w:r w:rsidR="001F678B">
              <w:rPr>
                <w:rFonts w:ascii="Times New Roman" w:hAnsi="Times New Roman" w:cs="Times New Roman"/>
              </w:rPr>
              <w:t>preliminarūs matmenys</w:t>
            </w:r>
            <w:r w:rsidR="00AD2D4F">
              <w:rPr>
                <w:rFonts w:ascii="Times New Roman" w:hAnsi="Times New Roman" w:cs="Times New Roman"/>
              </w:rPr>
              <w:t xml:space="preserve"> </w:t>
            </w:r>
            <w:r>
              <w:rPr>
                <w:rFonts w:ascii="Times New Roman" w:hAnsi="Times New Roman" w:cs="Times New Roman"/>
              </w:rPr>
              <w:t>110x196 cm)</w:t>
            </w:r>
          </w:p>
          <w:p w14:paraId="027BE651" w14:textId="36BCBEAC" w:rsidR="000945B4" w:rsidRPr="0040206B" w:rsidRDefault="000945B4" w:rsidP="007C61E6">
            <w:pPr>
              <w:pStyle w:val="Sraopastraipa"/>
              <w:numPr>
                <w:ilvl w:val="0"/>
                <w:numId w:val="8"/>
              </w:numPr>
              <w:jc w:val="both"/>
              <w:rPr>
                <w:rFonts w:ascii="Times New Roman" w:hAnsi="Times New Roman" w:cs="Times New Roman"/>
              </w:rPr>
            </w:pPr>
            <w:r>
              <w:rPr>
                <w:rFonts w:ascii="Times New Roman" w:hAnsi="Times New Roman" w:cs="Times New Roman"/>
              </w:rPr>
              <w:t>50 vnt. (</w:t>
            </w:r>
            <w:r w:rsidR="005C54D7">
              <w:rPr>
                <w:rFonts w:ascii="Times New Roman" w:hAnsi="Times New Roman" w:cs="Times New Roman"/>
              </w:rPr>
              <w:t xml:space="preserve"> </w:t>
            </w:r>
            <w:r w:rsidR="001F678B">
              <w:rPr>
                <w:rFonts w:ascii="Times New Roman" w:hAnsi="Times New Roman" w:cs="Times New Roman"/>
              </w:rPr>
              <w:t>preliminarūs matmenys</w:t>
            </w:r>
            <w:r w:rsidR="00AD2D4F">
              <w:rPr>
                <w:rFonts w:ascii="Times New Roman" w:hAnsi="Times New Roman" w:cs="Times New Roman"/>
              </w:rPr>
              <w:t xml:space="preserve"> </w:t>
            </w:r>
            <w:r>
              <w:rPr>
                <w:rFonts w:ascii="Times New Roman" w:hAnsi="Times New Roman" w:cs="Times New Roman"/>
              </w:rPr>
              <w:t>184x196 cm)</w:t>
            </w:r>
          </w:p>
        </w:tc>
      </w:tr>
      <w:tr w:rsidR="0040206B" w14:paraId="5FE10E3B" w14:textId="77777777" w:rsidTr="007C61E6">
        <w:tc>
          <w:tcPr>
            <w:tcW w:w="1619" w:type="dxa"/>
          </w:tcPr>
          <w:p w14:paraId="368261FA" w14:textId="321C5520" w:rsidR="0040206B" w:rsidRDefault="004348FD" w:rsidP="00B05ABA">
            <w:pPr>
              <w:rPr>
                <w:rFonts w:ascii="Times New Roman" w:hAnsi="Times New Roman" w:cs="Times New Roman"/>
              </w:rPr>
            </w:pPr>
            <w:r w:rsidRPr="004348FD">
              <w:rPr>
                <w:rFonts w:ascii="Times New Roman" w:hAnsi="Times New Roman" w:cs="Times New Roman"/>
              </w:rPr>
              <w:t>Tiekimo, gamybos ir montavimo terminai</w:t>
            </w:r>
          </w:p>
        </w:tc>
        <w:tc>
          <w:tcPr>
            <w:tcW w:w="8009" w:type="dxa"/>
          </w:tcPr>
          <w:p w14:paraId="1172D1E8" w14:textId="021E6C7A" w:rsidR="004348FD" w:rsidRPr="004348FD" w:rsidRDefault="004348FD" w:rsidP="007C61E6">
            <w:pPr>
              <w:pStyle w:val="Sraopastraipa"/>
              <w:numPr>
                <w:ilvl w:val="0"/>
                <w:numId w:val="8"/>
              </w:numPr>
              <w:jc w:val="both"/>
              <w:rPr>
                <w:rFonts w:ascii="Times New Roman" w:hAnsi="Times New Roman" w:cs="Times New Roman"/>
              </w:rPr>
            </w:pPr>
            <w:r w:rsidRPr="004348FD">
              <w:rPr>
                <w:rFonts w:ascii="Times New Roman" w:hAnsi="Times New Roman" w:cs="Times New Roman"/>
              </w:rPr>
              <w:t xml:space="preserve">Tiekėjas įsipareigoja pagaminti, pristatyti ir sumontuoti </w:t>
            </w:r>
            <w:proofErr w:type="spellStart"/>
            <w:r w:rsidRPr="004348FD">
              <w:rPr>
                <w:rFonts w:ascii="Times New Roman" w:hAnsi="Times New Roman" w:cs="Times New Roman"/>
              </w:rPr>
              <w:t>roletus</w:t>
            </w:r>
            <w:proofErr w:type="spellEnd"/>
            <w:r w:rsidRPr="004348FD">
              <w:rPr>
                <w:rFonts w:ascii="Times New Roman" w:hAnsi="Times New Roman" w:cs="Times New Roman"/>
              </w:rPr>
              <w:t xml:space="preserve"> etapais, pagal perkančiosios organizacijos poreikį</w:t>
            </w:r>
            <w:r w:rsidR="00AD2D4F">
              <w:rPr>
                <w:rFonts w:ascii="Times New Roman" w:hAnsi="Times New Roman" w:cs="Times New Roman"/>
              </w:rPr>
              <w:t xml:space="preserve"> ir pateiktus užsakymus</w:t>
            </w:r>
            <w:r w:rsidRPr="004348FD">
              <w:rPr>
                <w:rFonts w:ascii="Times New Roman" w:hAnsi="Times New Roman" w:cs="Times New Roman"/>
              </w:rPr>
              <w:t>.</w:t>
            </w:r>
            <w:r w:rsidR="002625F8">
              <w:rPr>
                <w:rFonts w:ascii="Times New Roman" w:hAnsi="Times New Roman" w:cs="Times New Roman"/>
              </w:rPr>
              <w:t xml:space="preserve"> </w:t>
            </w:r>
          </w:p>
          <w:p w14:paraId="6BCD776F" w14:textId="0BFC9C7D" w:rsidR="004348FD" w:rsidRPr="004348FD" w:rsidRDefault="004348FD" w:rsidP="007C61E6">
            <w:pPr>
              <w:pStyle w:val="Sraopastraipa"/>
              <w:numPr>
                <w:ilvl w:val="0"/>
                <w:numId w:val="8"/>
              </w:numPr>
              <w:jc w:val="both"/>
              <w:rPr>
                <w:rFonts w:ascii="Times New Roman" w:hAnsi="Times New Roman" w:cs="Times New Roman"/>
              </w:rPr>
            </w:pPr>
            <w:r w:rsidRPr="004348FD">
              <w:rPr>
                <w:rFonts w:ascii="Times New Roman" w:hAnsi="Times New Roman" w:cs="Times New Roman"/>
              </w:rPr>
              <w:t xml:space="preserve">Tiekėjas privalo užtikrinti lankstų darbų organizavimą, prisitaikant prie </w:t>
            </w:r>
            <w:r w:rsidR="001F678B">
              <w:rPr>
                <w:rFonts w:ascii="Times New Roman" w:hAnsi="Times New Roman" w:cs="Times New Roman"/>
              </w:rPr>
              <w:t>perkančiosios organizacijos</w:t>
            </w:r>
            <w:r w:rsidRPr="004348FD">
              <w:rPr>
                <w:rFonts w:ascii="Times New Roman" w:hAnsi="Times New Roman" w:cs="Times New Roman"/>
              </w:rPr>
              <w:t xml:space="preserve"> veiklos (darbo laiko, patalpų užimtumo ir pan.).</w:t>
            </w:r>
          </w:p>
          <w:p w14:paraId="446BD62F" w14:textId="4CE580D2" w:rsidR="004348FD" w:rsidRPr="00125464" w:rsidRDefault="004348FD" w:rsidP="007C61E6">
            <w:pPr>
              <w:pStyle w:val="Sraopastraipa"/>
              <w:numPr>
                <w:ilvl w:val="0"/>
                <w:numId w:val="8"/>
              </w:numPr>
              <w:jc w:val="both"/>
              <w:rPr>
                <w:rFonts w:ascii="Times New Roman" w:hAnsi="Times New Roman" w:cs="Times New Roman"/>
              </w:rPr>
            </w:pPr>
            <w:r w:rsidRPr="004348FD">
              <w:rPr>
                <w:rFonts w:ascii="Times New Roman" w:hAnsi="Times New Roman" w:cs="Times New Roman"/>
              </w:rPr>
              <w:t xml:space="preserve">Maksimalus visų </w:t>
            </w:r>
            <w:proofErr w:type="spellStart"/>
            <w:r w:rsidRPr="004348FD">
              <w:rPr>
                <w:rFonts w:ascii="Times New Roman" w:hAnsi="Times New Roman" w:cs="Times New Roman"/>
              </w:rPr>
              <w:t>roletų</w:t>
            </w:r>
            <w:proofErr w:type="spellEnd"/>
            <w:r w:rsidR="001F678B">
              <w:rPr>
                <w:rFonts w:ascii="Times New Roman" w:hAnsi="Times New Roman" w:cs="Times New Roman"/>
              </w:rPr>
              <w:t xml:space="preserve"> matavimo,</w:t>
            </w:r>
            <w:r w:rsidRPr="004348FD">
              <w:rPr>
                <w:rFonts w:ascii="Times New Roman" w:hAnsi="Times New Roman" w:cs="Times New Roman"/>
              </w:rPr>
              <w:t xml:space="preserve"> pagaminimo, pristatymo ir sumontavimo terminas – ne ilgesnis kaip 4 mėnesiai nuo sutarties įsigaliojimo dienos.</w:t>
            </w:r>
          </w:p>
          <w:p w14:paraId="735C96C5" w14:textId="199F3BAC" w:rsidR="004348FD" w:rsidRPr="004348FD" w:rsidRDefault="004348FD" w:rsidP="007C61E6">
            <w:pPr>
              <w:pStyle w:val="Sraopastraipa"/>
              <w:numPr>
                <w:ilvl w:val="0"/>
                <w:numId w:val="8"/>
              </w:numPr>
              <w:jc w:val="both"/>
              <w:rPr>
                <w:rFonts w:ascii="Times New Roman" w:hAnsi="Times New Roman" w:cs="Times New Roman"/>
              </w:rPr>
            </w:pPr>
            <w:r>
              <w:rPr>
                <w:rFonts w:ascii="Times New Roman" w:hAnsi="Times New Roman" w:cs="Times New Roman"/>
              </w:rPr>
              <w:t>Tiekėjas įsipareigoja:</w:t>
            </w:r>
          </w:p>
          <w:p w14:paraId="4E3AA629" w14:textId="68011F9B" w:rsidR="004348FD" w:rsidRPr="004348FD" w:rsidRDefault="004348FD" w:rsidP="007C61E6">
            <w:pPr>
              <w:pStyle w:val="Sraopastraipa"/>
              <w:numPr>
                <w:ilvl w:val="0"/>
                <w:numId w:val="8"/>
              </w:numPr>
              <w:jc w:val="both"/>
              <w:rPr>
                <w:rFonts w:ascii="Times New Roman" w:hAnsi="Times New Roman" w:cs="Times New Roman"/>
              </w:rPr>
            </w:pPr>
            <w:r w:rsidRPr="004348FD">
              <w:rPr>
                <w:rFonts w:ascii="Times New Roman" w:hAnsi="Times New Roman" w:cs="Times New Roman"/>
              </w:rPr>
              <w:t>atlikti matavimus per 5 darbo dienas nuo sutarties įsigaliojimo;</w:t>
            </w:r>
          </w:p>
          <w:p w14:paraId="42F5844B" w14:textId="6A933109" w:rsidR="0040206B" w:rsidRPr="0040206B" w:rsidRDefault="00AD2D4F" w:rsidP="007C61E6">
            <w:pPr>
              <w:pStyle w:val="Sraopastraipa"/>
              <w:numPr>
                <w:ilvl w:val="0"/>
                <w:numId w:val="8"/>
              </w:numPr>
              <w:jc w:val="both"/>
              <w:rPr>
                <w:rFonts w:ascii="Times New Roman" w:hAnsi="Times New Roman" w:cs="Times New Roman"/>
              </w:rPr>
            </w:pPr>
            <w:r w:rsidRPr="00AD2D4F">
              <w:rPr>
                <w:rFonts w:ascii="Times New Roman" w:hAnsi="Times New Roman" w:cs="Times New Roman"/>
              </w:rPr>
              <w:t xml:space="preserve">Kiekvieną užsakymą įvykdyti ne vėliau kaip per 30 </w:t>
            </w:r>
            <w:proofErr w:type="spellStart"/>
            <w:r w:rsidRPr="00AD2D4F">
              <w:rPr>
                <w:rFonts w:ascii="Times New Roman" w:hAnsi="Times New Roman" w:cs="Times New Roman"/>
              </w:rPr>
              <w:t>k.d</w:t>
            </w:r>
            <w:proofErr w:type="spellEnd"/>
            <w:r w:rsidRPr="00AD2D4F">
              <w:rPr>
                <w:rFonts w:ascii="Times New Roman" w:hAnsi="Times New Roman" w:cs="Times New Roman"/>
              </w:rPr>
              <w:t>. nuo jo pateikimo dienos</w:t>
            </w:r>
          </w:p>
        </w:tc>
      </w:tr>
      <w:tr w:rsidR="001735B0" w14:paraId="31183AA3" w14:textId="77777777" w:rsidTr="007C61E6">
        <w:tc>
          <w:tcPr>
            <w:tcW w:w="1619" w:type="dxa"/>
          </w:tcPr>
          <w:p w14:paraId="2E50BECE" w14:textId="16B86598" w:rsidR="001735B0" w:rsidRPr="004348FD" w:rsidRDefault="001735B0" w:rsidP="00B05ABA">
            <w:pPr>
              <w:rPr>
                <w:rFonts w:ascii="Times New Roman" w:hAnsi="Times New Roman" w:cs="Times New Roman"/>
              </w:rPr>
            </w:pPr>
            <w:r>
              <w:rPr>
                <w:rFonts w:ascii="Times New Roman" w:hAnsi="Times New Roman" w:cs="Times New Roman"/>
              </w:rPr>
              <w:t>Minimalūs aplinkos apsaugos reikalavimui</w:t>
            </w:r>
          </w:p>
        </w:tc>
        <w:tc>
          <w:tcPr>
            <w:tcW w:w="8009" w:type="dxa"/>
          </w:tcPr>
          <w:p w14:paraId="2F9518AA" w14:textId="4B551F71" w:rsidR="007C61E6" w:rsidRDefault="007C61E6" w:rsidP="007C61E6">
            <w:pPr>
              <w:pStyle w:val="Sraopastraipa"/>
              <w:ind w:left="-23" w:firstLine="23"/>
              <w:jc w:val="both"/>
              <w:rPr>
                <w:rFonts w:ascii="Times New Roman" w:hAnsi="Times New Roman" w:cs="Times New Roman"/>
                <w:lang w:eastAsia="ar-SA"/>
              </w:rPr>
            </w:pPr>
            <w:r>
              <w:rPr>
                <w:rFonts w:ascii="Times New Roman" w:hAnsi="Times New Roman" w:cs="Times New Roman"/>
              </w:rPr>
              <w:t>Tiekėjas</w:t>
            </w:r>
            <w:r w:rsidRPr="007C61E6">
              <w:rPr>
                <w:rFonts w:ascii="Times New Roman" w:hAnsi="Times New Roman" w:cs="Times New Roman"/>
              </w:rPr>
              <w:t xml:space="preserve"> įsipareigoja Prekėms taikyti minimalius aplinkos apsaugos kriterijus </w:t>
            </w:r>
            <w:r w:rsidRPr="007C61E6">
              <w:rPr>
                <w:rFonts w:ascii="Times New Roman" w:hAnsi="Times New Roman" w:cs="Times New Roman"/>
                <w:lang w:eastAsia="ar-SA"/>
              </w:rPr>
              <w:t>pagal Lietuvos Respublikos aplinkos ministro patvirtinto 2011 m. birželio 28 d. įsakymu D1-508 „Dėl Aplinkos apsaugos kriterijų taikymo, vykdant žaliuosius pirkimus, tvarkos aprašo patvirtinimo“ (toliau – Tvarkos aprašas) 9 skyri</w:t>
            </w:r>
            <w:r w:rsidR="006B434F">
              <w:rPr>
                <w:rFonts w:ascii="Times New Roman" w:hAnsi="Times New Roman" w:cs="Times New Roman"/>
                <w:lang w:eastAsia="ar-SA"/>
              </w:rPr>
              <w:t>ų:</w:t>
            </w:r>
          </w:p>
          <w:p w14:paraId="340D89CD" w14:textId="77777777" w:rsidR="006B434F" w:rsidRPr="00920C6C" w:rsidRDefault="006B434F" w:rsidP="006B434F">
            <w:pPr>
              <w:jc w:val="both"/>
              <w:rPr>
                <w:rFonts w:ascii="Times New Roman" w:hAnsi="Times New Roman" w:cs="Times New Roman"/>
              </w:rPr>
            </w:pPr>
            <w:r>
              <w:rPr>
                <w:rFonts w:ascii="Times New Roman" w:hAnsi="Times New Roman" w:cs="Times New Roman"/>
              </w:rPr>
              <w:t>M</w:t>
            </w:r>
            <w:r w:rsidRPr="00920C6C">
              <w:rPr>
                <w:rFonts w:ascii="Times New Roman" w:hAnsi="Times New Roman" w:cs="Times New Roman"/>
              </w:rPr>
              <w:t xml:space="preserve">inimalūs aplinkos apsaugos kriterijai tekstilės gaminiams, kurių bent 80 proc. masės sudaro austi, neausti arba megzti tekstilės pluoštai: </w:t>
            </w:r>
          </w:p>
          <w:p w14:paraId="066C513F" w14:textId="77777777" w:rsidR="006B434F" w:rsidRPr="00920C6C" w:rsidRDefault="006B434F" w:rsidP="006B434F">
            <w:pPr>
              <w:jc w:val="both"/>
              <w:rPr>
                <w:rFonts w:ascii="Times New Roman" w:hAnsi="Times New Roman" w:cs="Times New Roman"/>
              </w:rPr>
            </w:pPr>
            <w:bookmarkStart w:id="0" w:name="part_05c0a2e083544ef9972d00d8d012c80c"/>
            <w:bookmarkEnd w:id="0"/>
            <w:r w:rsidRPr="00920C6C">
              <w:rPr>
                <w:rFonts w:ascii="Times New Roman" w:hAnsi="Times New Roman" w:cs="Times New Roman"/>
              </w:rPr>
              <w:t xml:space="preserve">1. 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 </w:t>
            </w:r>
          </w:p>
          <w:p w14:paraId="04759437" w14:textId="77777777" w:rsidR="006B434F" w:rsidRPr="00920C6C" w:rsidRDefault="006B434F" w:rsidP="006B434F">
            <w:pPr>
              <w:rPr>
                <w:rFonts w:ascii="Times New Roman" w:hAnsi="Times New Roman" w:cs="Times New Roman"/>
              </w:rPr>
            </w:pPr>
            <w:r w:rsidRPr="00920C6C">
              <w:rPr>
                <w:rFonts w:ascii="Times New Roman" w:hAnsi="Times New Roman" w:cs="Times New Roman"/>
              </w:rPr>
              <w:t> </w:t>
            </w:r>
            <w:bookmarkStart w:id="1" w:name="part_8451b9be44af43d9a2627a881773e7ff"/>
            <w:bookmarkEnd w:id="1"/>
            <w:r w:rsidRPr="00920C6C">
              <w:rPr>
                <w:rFonts w:ascii="Times New Roman" w:hAnsi="Times New Roman" w:cs="Times New Roman"/>
              </w:rPr>
              <w:t>2. tekstilės pluoštuose negali būti šių medžiagų:</w:t>
            </w:r>
          </w:p>
          <w:tbl>
            <w:tblPr>
              <w:tblW w:w="7733" w:type="dxa"/>
              <w:tblCellMar>
                <w:left w:w="0" w:type="dxa"/>
                <w:right w:w="0" w:type="dxa"/>
              </w:tblCellMar>
              <w:tblLook w:val="04A0" w:firstRow="1" w:lastRow="0" w:firstColumn="1" w:lastColumn="0" w:noHBand="0" w:noVBand="1"/>
            </w:tblPr>
            <w:tblGrid>
              <w:gridCol w:w="1643"/>
              <w:gridCol w:w="2770"/>
              <w:gridCol w:w="1669"/>
              <w:gridCol w:w="1651"/>
            </w:tblGrid>
            <w:tr w:rsidR="006B434F" w:rsidRPr="00920C6C" w14:paraId="7E57C29E" w14:textId="77777777" w:rsidTr="006B434F">
              <w:trPr>
                <w:trHeight w:val="547"/>
              </w:trPr>
              <w:tc>
                <w:tcPr>
                  <w:tcW w:w="16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3A98B" w14:textId="77777777" w:rsidR="006B434F" w:rsidRPr="00920C6C" w:rsidRDefault="006B434F" w:rsidP="006B434F">
                  <w:pPr>
                    <w:spacing w:after="0" w:line="240" w:lineRule="auto"/>
                    <w:rPr>
                      <w:rFonts w:ascii="Times New Roman" w:hAnsi="Times New Roman" w:cs="Times New Roman"/>
                    </w:rPr>
                  </w:pPr>
                  <w:r w:rsidRPr="00920C6C">
                    <w:rPr>
                      <w:rFonts w:ascii="Times New Roman" w:hAnsi="Times New Roman" w:cs="Times New Roman"/>
                    </w:rPr>
                    <w:t>Medžiagų grupė</w:t>
                  </w:r>
                </w:p>
              </w:tc>
              <w:tc>
                <w:tcPr>
                  <w:tcW w:w="28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C0FBD" w14:textId="77777777" w:rsidR="006B434F" w:rsidRPr="00920C6C" w:rsidRDefault="006B434F" w:rsidP="006B434F">
                  <w:pPr>
                    <w:spacing w:after="0" w:line="240" w:lineRule="auto"/>
                    <w:rPr>
                      <w:rFonts w:ascii="Times New Roman" w:hAnsi="Times New Roman" w:cs="Times New Roman"/>
                    </w:rPr>
                  </w:pPr>
                  <w:r w:rsidRPr="00920C6C">
                    <w:rPr>
                      <w:rFonts w:ascii="Times New Roman" w:hAnsi="Times New Roman" w:cs="Times New Roman"/>
                    </w:rPr>
                    <w:t>Taikomi apribojimai medžiagoms</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04A21E" w14:textId="77777777" w:rsidR="006B434F" w:rsidRPr="00920C6C" w:rsidRDefault="006B434F" w:rsidP="006B434F">
                  <w:pPr>
                    <w:spacing w:after="0" w:line="240" w:lineRule="auto"/>
                    <w:rPr>
                      <w:rFonts w:ascii="Times New Roman" w:hAnsi="Times New Roman" w:cs="Times New Roman"/>
                    </w:rPr>
                  </w:pPr>
                  <w:r w:rsidRPr="00920C6C">
                    <w:rPr>
                      <w:rFonts w:ascii="Times New Roman" w:hAnsi="Times New Roman" w:cs="Times New Roman"/>
                    </w:rPr>
                    <w:t>Koncentracijos ribos</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C5EA6" w14:textId="77777777" w:rsidR="006B434F" w:rsidRPr="00920C6C" w:rsidRDefault="006B434F" w:rsidP="006B434F">
                  <w:pPr>
                    <w:spacing w:after="0" w:line="240" w:lineRule="auto"/>
                    <w:rPr>
                      <w:rFonts w:ascii="Times New Roman" w:hAnsi="Times New Roman" w:cs="Times New Roman"/>
                    </w:rPr>
                  </w:pPr>
                  <w:r w:rsidRPr="00920C6C">
                    <w:rPr>
                      <w:rFonts w:ascii="Times New Roman" w:hAnsi="Times New Roman" w:cs="Times New Roman"/>
                    </w:rPr>
                    <w:t>Bandymo metodas</w:t>
                  </w:r>
                </w:p>
              </w:tc>
            </w:tr>
            <w:tr w:rsidR="006B434F" w:rsidRPr="00920C6C" w14:paraId="4EB0D7BD" w14:textId="77777777" w:rsidTr="006B434F">
              <w:trPr>
                <w:trHeight w:val="1095"/>
              </w:trPr>
              <w:tc>
                <w:tcPr>
                  <w:tcW w:w="16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23012"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lastRenderedPageBreak/>
                    <w:t>1.Azodažikliai</w:t>
                  </w:r>
                </w:p>
                <w:p w14:paraId="258AE201"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w:t>
                  </w:r>
                </w:p>
                <w:p w14:paraId="5C0D146E"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i/>
                      <w:iCs/>
                    </w:rPr>
                    <w:t>Taikymo sritis:</w:t>
                  </w:r>
                  <w:r>
                    <w:rPr>
                      <w:rFonts w:ascii="Times New Roman" w:hAnsi="Times New Roman" w:cs="Times New Roman"/>
                      <w:i/>
                      <w:iCs/>
                    </w:rPr>
                    <w:t xml:space="preserve"> </w:t>
                  </w:r>
                  <w:r w:rsidRPr="00920C6C">
                    <w:rPr>
                      <w:rFonts w:ascii="Times New Roman" w:hAnsi="Times New Roman" w:cs="Times New Roman"/>
                    </w:rPr>
                    <w:t>drabužiai, kurių</w:t>
                  </w:r>
                  <w:r>
                    <w:rPr>
                      <w:rFonts w:ascii="Times New Roman" w:hAnsi="Times New Roman" w:cs="Times New Roman"/>
                    </w:rPr>
                    <w:t xml:space="preserve"> </w:t>
                  </w:r>
                  <w:r w:rsidRPr="00920C6C">
                    <w:rPr>
                      <w:rFonts w:ascii="Times New Roman" w:hAnsi="Times New Roman" w:cs="Times New Roman"/>
                    </w:rPr>
                    <w:t>sudėtyje yra akrilo,</w:t>
                  </w:r>
                  <w:r>
                    <w:rPr>
                      <w:rFonts w:ascii="Times New Roman" w:hAnsi="Times New Roman" w:cs="Times New Roman"/>
                    </w:rPr>
                    <w:t xml:space="preserve"> </w:t>
                  </w:r>
                  <w:r w:rsidRPr="00920C6C">
                    <w:rPr>
                      <w:rFonts w:ascii="Times New Roman" w:hAnsi="Times New Roman" w:cs="Times New Roman"/>
                    </w:rPr>
                    <w:t>medvilnės,</w:t>
                  </w:r>
                  <w:r>
                    <w:rPr>
                      <w:rFonts w:ascii="Times New Roman" w:hAnsi="Times New Roman" w:cs="Times New Roman"/>
                    </w:rPr>
                    <w:t xml:space="preserve"> </w:t>
                  </w:r>
                  <w:r w:rsidRPr="00920C6C">
                    <w:rPr>
                      <w:rFonts w:ascii="Times New Roman" w:hAnsi="Times New Roman" w:cs="Times New Roman"/>
                    </w:rPr>
                    <w:t>poliamido ir vilnos</w:t>
                  </w:r>
                </w:p>
              </w:tc>
              <w:tc>
                <w:tcPr>
                  <w:tcW w:w="2829" w:type="dxa"/>
                  <w:tcBorders>
                    <w:top w:val="nil"/>
                    <w:left w:val="nil"/>
                    <w:bottom w:val="single" w:sz="8" w:space="0" w:color="auto"/>
                    <w:right w:val="single" w:sz="8" w:space="0" w:color="auto"/>
                  </w:tcBorders>
                  <w:tcMar>
                    <w:top w:w="0" w:type="dxa"/>
                    <w:left w:w="108" w:type="dxa"/>
                    <w:bottom w:w="0" w:type="dxa"/>
                    <w:right w:w="108" w:type="dxa"/>
                  </w:tcMar>
                  <w:hideMark/>
                </w:tcPr>
                <w:p w14:paraId="7CD5B884"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xml:space="preserve">Negalima naudoti </w:t>
                  </w:r>
                  <w:proofErr w:type="spellStart"/>
                  <w:r w:rsidRPr="00920C6C">
                    <w:rPr>
                      <w:rFonts w:ascii="Times New Roman" w:hAnsi="Times New Roman" w:cs="Times New Roman"/>
                    </w:rPr>
                    <w:t>azodažiklių</w:t>
                  </w:r>
                  <w:proofErr w:type="spellEnd"/>
                  <w:r w:rsidRPr="00920C6C">
                    <w:rPr>
                      <w:rFonts w:ascii="Times New Roman" w:hAnsi="Times New Roman" w:cs="Times New Roman"/>
                    </w:rPr>
                    <w:t>, galinčių skilti į aromatinius aminus.</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2E14AA1F"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Kiekvieno amino ne daugiau kaip 30 mg/kg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9CF3F00"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LST EN ISO 14362-1 arba LST EN ISO 14362-3, arba lygiavertis bandymo metodas</w:t>
                  </w:r>
                </w:p>
              </w:tc>
            </w:tr>
            <w:tr w:rsidR="006B434F" w:rsidRPr="00920C6C" w14:paraId="1EBDB0DA" w14:textId="77777777" w:rsidTr="006B434F">
              <w:trPr>
                <w:trHeight w:val="2457"/>
              </w:trPr>
              <w:tc>
                <w:tcPr>
                  <w:tcW w:w="16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14759"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xml:space="preserve">2. </w:t>
                  </w:r>
                  <w:proofErr w:type="spellStart"/>
                  <w:r w:rsidRPr="00920C6C">
                    <w:rPr>
                      <w:rFonts w:ascii="Times New Roman" w:hAnsi="Times New Roman" w:cs="Times New Roman"/>
                    </w:rPr>
                    <w:t>Formaldehidas</w:t>
                  </w:r>
                  <w:proofErr w:type="spellEnd"/>
                </w:p>
                <w:p w14:paraId="562B0B6E"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w:t>
                  </w:r>
                </w:p>
                <w:p w14:paraId="4C625C98"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i/>
                      <w:iCs/>
                    </w:rPr>
                    <w:t>Taikymo sritis:</w:t>
                  </w:r>
                </w:p>
                <w:p w14:paraId="748700B1"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visi drabužiai ir</w:t>
                  </w:r>
                  <w:r>
                    <w:rPr>
                      <w:rFonts w:ascii="Times New Roman" w:hAnsi="Times New Roman" w:cs="Times New Roman"/>
                    </w:rPr>
                    <w:t xml:space="preserve"> </w:t>
                  </w:r>
                  <w:r w:rsidRPr="00920C6C">
                    <w:rPr>
                      <w:rFonts w:ascii="Times New Roman" w:hAnsi="Times New Roman" w:cs="Times New Roman"/>
                    </w:rPr>
                    <w:t>interjero tekstilė,</w:t>
                  </w:r>
                  <w:r>
                    <w:rPr>
                      <w:rFonts w:ascii="Times New Roman" w:hAnsi="Times New Roman" w:cs="Times New Roman"/>
                    </w:rPr>
                    <w:t xml:space="preserve"> </w:t>
                  </w:r>
                  <w:r w:rsidRPr="00920C6C">
                    <w:rPr>
                      <w:rFonts w:ascii="Times New Roman" w:hAnsi="Times New Roman" w:cs="Times New Roman"/>
                    </w:rPr>
                    <w:t>kurių sudėtyje yra</w:t>
                  </w:r>
                  <w:r>
                    <w:rPr>
                      <w:rFonts w:ascii="Times New Roman" w:hAnsi="Times New Roman" w:cs="Times New Roman"/>
                    </w:rPr>
                    <w:t xml:space="preserve"> </w:t>
                  </w:r>
                  <w:r w:rsidRPr="00920C6C">
                    <w:rPr>
                      <w:rFonts w:ascii="Times New Roman" w:hAnsi="Times New Roman" w:cs="Times New Roman"/>
                    </w:rPr>
                    <w:t>natūralių pluoštų</w:t>
                  </w:r>
                </w:p>
              </w:tc>
              <w:tc>
                <w:tcPr>
                  <w:tcW w:w="2829" w:type="dxa"/>
                  <w:tcBorders>
                    <w:top w:val="nil"/>
                    <w:left w:val="nil"/>
                    <w:bottom w:val="single" w:sz="8" w:space="0" w:color="auto"/>
                    <w:right w:val="single" w:sz="8" w:space="0" w:color="auto"/>
                  </w:tcBorders>
                  <w:tcMar>
                    <w:top w:w="0" w:type="dxa"/>
                    <w:left w:w="108" w:type="dxa"/>
                    <w:bottom w:w="0" w:type="dxa"/>
                    <w:right w:w="108" w:type="dxa"/>
                  </w:tcMar>
                  <w:hideMark/>
                </w:tcPr>
                <w:p w14:paraId="7A327F75" w14:textId="77777777" w:rsidR="006B434F" w:rsidRPr="00920C6C" w:rsidRDefault="006B434F" w:rsidP="006B434F">
                  <w:pPr>
                    <w:spacing w:after="0" w:line="240" w:lineRule="auto"/>
                    <w:jc w:val="both"/>
                    <w:rPr>
                      <w:rFonts w:ascii="Times New Roman" w:hAnsi="Times New Roman" w:cs="Times New Roman"/>
                    </w:rPr>
                  </w:pPr>
                  <w:proofErr w:type="spellStart"/>
                  <w:r w:rsidRPr="00920C6C">
                    <w:rPr>
                      <w:rFonts w:ascii="Times New Roman" w:hAnsi="Times New Roman" w:cs="Times New Roman"/>
                    </w:rPr>
                    <w:t>Formaldehido</w:t>
                  </w:r>
                  <w:proofErr w:type="spellEnd"/>
                  <w:r w:rsidRPr="00920C6C">
                    <w:rPr>
                      <w:rFonts w:ascii="Times New Roman" w:hAnsi="Times New Roman" w:cs="Times New Roman"/>
                    </w:rPr>
                    <w:t xml:space="preserve"> likučiams galutiniame gaminyje taikomos ribinės vertės:</w:t>
                  </w:r>
                </w:p>
                <w:p w14:paraId="7E50A0C3"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kūdikiams ir vaikams iki 3 metų</w:t>
                  </w:r>
                  <w:r w:rsidRPr="00920C6C">
                    <w:rPr>
                      <w:rFonts w:ascii="Times New Roman" w:hAnsi="Times New Roman" w:cs="Times New Roman"/>
                      <w:b/>
                      <w:bCs/>
                    </w:rPr>
                    <w:t>;</w:t>
                  </w:r>
                </w:p>
                <w:p w14:paraId="76346361"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visi kiti produktai</w:t>
                  </w:r>
                  <w:r w:rsidRPr="00920C6C">
                    <w:rPr>
                      <w:rFonts w:ascii="Times New Roman" w:hAnsi="Times New Roman" w:cs="Times New Roman"/>
                      <w:b/>
                      <w:bCs/>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52D57AE5"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xml:space="preserve">Vaikų (0–3 m.) drabužiams – ne daugiau kaip 16 </w:t>
                  </w:r>
                  <w:proofErr w:type="spellStart"/>
                  <w:r w:rsidRPr="00920C6C">
                    <w:rPr>
                      <w:rFonts w:ascii="Times New Roman" w:hAnsi="Times New Roman" w:cs="Times New Roman"/>
                    </w:rPr>
                    <w:t>ppm</w:t>
                  </w:r>
                  <w:proofErr w:type="spellEnd"/>
                  <w:r>
                    <w:rPr>
                      <w:rFonts w:ascii="Times New Roman" w:hAnsi="Times New Roman" w:cs="Times New Roman"/>
                    </w:rPr>
                    <w:t xml:space="preserve"> </w:t>
                  </w:r>
                  <w:r w:rsidRPr="00920C6C">
                    <w:rPr>
                      <w:rFonts w:ascii="Times New Roman" w:hAnsi="Times New Roman" w:cs="Times New Roman"/>
                    </w:rPr>
                    <w:t> </w:t>
                  </w:r>
                </w:p>
                <w:p w14:paraId="62D88A5E" w14:textId="77777777" w:rsidR="006B434F" w:rsidRDefault="006B434F" w:rsidP="006B434F">
                  <w:pPr>
                    <w:spacing w:after="0" w:line="240" w:lineRule="auto"/>
                    <w:jc w:val="both"/>
                    <w:rPr>
                      <w:rFonts w:ascii="Times New Roman" w:hAnsi="Times New Roman" w:cs="Times New Roman"/>
                    </w:rPr>
                  </w:pPr>
                </w:p>
                <w:p w14:paraId="2841168F"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xml:space="preserve">Visi kiti produktai – ne daugiau kaip 75 </w:t>
                  </w:r>
                  <w:proofErr w:type="spellStart"/>
                  <w:r w:rsidRPr="00920C6C">
                    <w:rPr>
                      <w:rFonts w:ascii="Times New Roman" w:hAnsi="Times New Roman" w:cs="Times New Roman"/>
                    </w:rPr>
                    <w:t>ppm</w:t>
                  </w:r>
                  <w:proofErr w:type="spellEnd"/>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40B40B1"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LST EN ISO 14184-1 arba lygiavertis bandymo metodas</w:t>
                  </w:r>
                </w:p>
              </w:tc>
            </w:tr>
            <w:tr w:rsidR="006B434F" w:rsidRPr="00920C6C" w14:paraId="6E86ADF8" w14:textId="77777777" w:rsidTr="006B434F">
              <w:trPr>
                <w:trHeight w:val="1039"/>
              </w:trPr>
              <w:tc>
                <w:tcPr>
                  <w:tcW w:w="1643" w:type="dxa"/>
                  <w:tcBorders>
                    <w:top w:val="nil"/>
                    <w:left w:val="single" w:sz="8" w:space="0" w:color="auto"/>
                    <w:bottom w:val="nil"/>
                    <w:right w:val="single" w:sz="8" w:space="0" w:color="auto"/>
                  </w:tcBorders>
                  <w:tcMar>
                    <w:top w:w="0" w:type="dxa"/>
                    <w:left w:w="108" w:type="dxa"/>
                    <w:bottom w:w="0" w:type="dxa"/>
                    <w:right w:w="108" w:type="dxa"/>
                  </w:tcMar>
                  <w:hideMark/>
                </w:tcPr>
                <w:p w14:paraId="6E3659E8" w14:textId="77777777" w:rsidR="006B434F" w:rsidRPr="00920C6C" w:rsidRDefault="006B434F" w:rsidP="006B434F">
                  <w:pPr>
                    <w:tabs>
                      <w:tab w:val="left" w:pos="306"/>
                      <w:tab w:val="left" w:pos="447"/>
                    </w:tabs>
                    <w:spacing w:after="0" w:line="240" w:lineRule="auto"/>
                    <w:jc w:val="both"/>
                    <w:rPr>
                      <w:rFonts w:ascii="Times New Roman" w:hAnsi="Times New Roman" w:cs="Times New Roman"/>
                    </w:rPr>
                  </w:pPr>
                  <w:r w:rsidRPr="00920C6C">
                    <w:rPr>
                      <w:rFonts w:ascii="Times New Roman" w:hAnsi="Times New Roman" w:cs="Times New Roman"/>
                    </w:rPr>
                    <w:t>3.Pagalbinės medžiagos</w:t>
                  </w:r>
                  <w:r>
                    <w:rPr>
                      <w:rFonts w:ascii="Times New Roman" w:hAnsi="Times New Roman" w:cs="Times New Roman"/>
                    </w:rPr>
                    <w:t xml:space="preserve"> </w:t>
                  </w:r>
                </w:p>
                <w:p w14:paraId="36241AC2"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w:t>
                  </w:r>
                </w:p>
                <w:p w14:paraId="22235986"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i/>
                      <w:iCs/>
                    </w:rPr>
                    <w:t>Taikymo sritis:</w:t>
                  </w:r>
                </w:p>
                <w:p w14:paraId="412E2360"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visi tekstilės pluoštai</w:t>
                  </w:r>
                </w:p>
              </w:tc>
              <w:tc>
                <w:tcPr>
                  <w:tcW w:w="2829" w:type="dxa"/>
                  <w:tcBorders>
                    <w:top w:val="nil"/>
                    <w:left w:val="nil"/>
                    <w:bottom w:val="single" w:sz="8" w:space="0" w:color="auto"/>
                    <w:right w:val="single" w:sz="8" w:space="0" w:color="auto"/>
                  </w:tcBorders>
                  <w:tcMar>
                    <w:top w:w="0" w:type="dxa"/>
                    <w:left w:w="108" w:type="dxa"/>
                    <w:bottom w:w="0" w:type="dxa"/>
                    <w:right w:w="108" w:type="dxa"/>
                  </w:tcMar>
                  <w:hideMark/>
                </w:tcPr>
                <w:p w14:paraId="220FEE79"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Nurodytų medžiagų negali būti galutiniame gaminyje:</w:t>
                  </w:r>
                </w:p>
                <w:p w14:paraId="583C4E34"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w:t>
                  </w:r>
                  <w:proofErr w:type="spellStart"/>
                  <w:r w:rsidRPr="00920C6C">
                    <w:rPr>
                      <w:rFonts w:ascii="Times New Roman" w:hAnsi="Times New Roman" w:cs="Times New Roman"/>
                    </w:rPr>
                    <w:t>nonifenolio</w:t>
                  </w:r>
                  <w:proofErr w:type="spellEnd"/>
                </w:p>
                <w:p w14:paraId="1C910E37"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w:t>
                  </w:r>
                  <w:proofErr w:type="spellStart"/>
                  <w:r w:rsidRPr="00920C6C">
                    <w:rPr>
                      <w:rFonts w:ascii="Times New Roman" w:hAnsi="Times New Roman" w:cs="Times New Roman"/>
                    </w:rPr>
                    <w:t>oktifenolio</w:t>
                  </w:r>
                  <w:proofErr w:type="spellEnd"/>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03DB07FC"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Bendras kiekis  &lt; 100 mg/kg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4CE0446" w14:textId="77777777" w:rsidR="006B434F" w:rsidRPr="00920C6C" w:rsidRDefault="006B434F" w:rsidP="006B434F">
                  <w:pPr>
                    <w:spacing w:after="0" w:line="240" w:lineRule="auto"/>
                    <w:jc w:val="both"/>
                    <w:rPr>
                      <w:rFonts w:ascii="Times New Roman" w:hAnsi="Times New Roman" w:cs="Times New Roman"/>
                    </w:rPr>
                  </w:pPr>
                </w:p>
              </w:tc>
            </w:tr>
            <w:tr w:rsidR="006B434F" w:rsidRPr="00920C6C" w14:paraId="1CED4CF6" w14:textId="77777777" w:rsidTr="006B434F">
              <w:trPr>
                <w:trHeight w:val="68"/>
              </w:trPr>
              <w:tc>
                <w:tcPr>
                  <w:tcW w:w="16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CFA4E" w14:textId="77777777" w:rsidR="006B434F" w:rsidRPr="00920C6C" w:rsidRDefault="006B434F" w:rsidP="006B434F">
                  <w:pPr>
                    <w:spacing w:after="0" w:line="240" w:lineRule="auto"/>
                    <w:jc w:val="both"/>
                    <w:rPr>
                      <w:rFonts w:ascii="Times New Roman" w:hAnsi="Times New Roman" w:cs="Times New Roman"/>
                    </w:rPr>
                  </w:pPr>
                </w:p>
              </w:tc>
              <w:tc>
                <w:tcPr>
                  <w:tcW w:w="2829" w:type="dxa"/>
                  <w:tcBorders>
                    <w:top w:val="nil"/>
                    <w:left w:val="nil"/>
                    <w:bottom w:val="single" w:sz="8" w:space="0" w:color="auto"/>
                    <w:right w:val="single" w:sz="8" w:space="0" w:color="auto"/>
                  </w:tcBorders>
                  <w:tcMar>
                    <w:top w:w="0" w:type="dxa"/>
                    <w:left w:w="108" w:type="dxa"/>
                    <w:bottom w:w="0" w:type="dxa"/>
                    <w:right w:w="108" w:type="dxa"/>
                  </w:tcMar>
                  <w:hideMark/>
                </w:tcPr>
                <w:p w14:paraId="35AB5BE0"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w:t>
                  </w:r>
                  <w:proofErr w:type="spellStart"/>
                  <w:r w:rsidRPr="00920C6C">
                    <w:rPr>
                      <w:rFonts w:ascii="Times New Roman" w:hAnsi="Times New Roman" w:cs="Times New Roman"/>
                    </w:rPr>
                    <w:t>nonilfenoletoksilatų</w:t>
                  </w:r>
                  <w:proofErr w:type="spellEnd"/>
                </w:p>
                <w:p w14:paraId="09F07C8A"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w:t>
                  </w:r>
                  <w:proofErr w:type="spellStart"/>
                  <w:r w:rsidRPr="00920C6C">
                    <w:rPr>
                      <w:rFonts w:ascii="Times New Roman" w:hAnsi="Times New Roman" w:cs="Times New Roman"/>
                    </w:rPr>
                    <w:t>oktilfenolio</w:t>
                  </w:r>
                  <w:proofErr w:type="spellEnd"/>
                  <w:r w:rsidRPr="00920C6C">
                    <w:rPr>
                      <w:rFonts w:ascii="Times New Roman" w:hAnsi="Times New Roman" w:cs="Times New Roman"/>
                    </w:rPr>
                    <w:t xml:space="preserve"> </w:t>
                  </w:r>
                  <w:proofErr w:type="spellStart"/>
                  <w:r w:rsidRPr="00920C6C">
                    <w:rPr>
                      <w:rFonts w:ascii="Times New Roman" w:hAnsi="Times New Roman" w:cs="Times New Roman"/>
                    </w:rPr>
                    <w:t>etoksilatų</w:t>
                  </w:r>
                  <w:proofErr w:type="spellEnd"/>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69E67DA4"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Bendras kiekis  &lt; 100 mg/kg</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A6EEFAB"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ISO 18254-1 arba ISO 18254-2, arba lygiavertis bandymo metodas</w:t>
                  </w:r>
                </w:p>
              </w:tc>
            </w:tr>
            <w:tr w:rsidR="006B434F" w:rsidRPr="00920C6C" w14:paraId="148DB252" w14:textId="77777777" w:rsidTr="006B434F">
              <w:trPr>
                <w:trHeight w:val="4100"/>
              </w:trPr>
              <w:tc>
                <w:tcPr>
                  <w:tcW w:w="16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AE4B0A"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4.Dangos, laminatai ir membranos  </w:t>
                  </w:r>
                </w:p>
                <w:p w14:paraId="77819805" w14:textId="77777777" w:rsidR="006B434F" w:rsidRDefault="006B434F" w:rsidP="006B434F">
                  <w:pPr>
                    <w:spacing w:after="0" w:line="240" w:lineRule="auto"/>
                    <w:jc w:val="both"/>
                    <w:rPr>
                      <w:rFonts w:ascii="Times New Roman" w:hAnsi="Times New Roman" w:cs="Times New Roman"/>
                      <w:i/>
                      <w:iCs/>
                    </w:rPr>
                  </w:pPr>
                </w:p>
                <w:p w14:paraId="41B1EC68"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i/>
                      <w:iCs/>
                    </w:rPr>
                    <w:t>Taikymo sritis:</w:t>
                  </w:r>
                </w:p>
                <w:p w14:paraId="61C71D88"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jei integruota į tekstilės pluoštų struktūrą</w:t>
                  </w:r>
                </w:p>
              </w:tc>
              <w:tc>
                <w:tcPr>
                  <w:tcW w:w="2829" w:type="dxa"/>
                  <w:tcBorders>
                    <w:top w:val="nil"/>
                    <w:left w:val="nil"/>
                    <w:bottom w:val="single" w:sz="8" w:space="0" w:color="auto"/>
                    <w:right w:val="single" w:sz="8" w:space="0" w:color="auto"/>
                  </w:tcBorders>
                  <w:tcMar>
                    <w:top w:w="0" w:type="dxa"/>
                    <w:left w:w="108" w:type="dxa"/>
                    <w:bottom w:w="0" w:type="dxa"/>
                    <w:right w:w="108" w:type="dxa"/>
                  </w:tcMar>
                  <w:hideMark/>
                </w:tcPr>
                <w:p w14:paraId="2EC4DCC0"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xml:space="preserve">Dangos, </w:t>
                  </w:r>
                  <w:proofErr w:type="spellStart"/>
                  <w:r w:rsidRPr="00920C6C">
                    <w:rPr>
                      <w:rFonts w:ascii="Times New Roman" w:hAnsi="Times New Roman" w:cs="Times New Roman"/>
                    </w:rPr>
                    <w:t>plastizolio</w:t>
                  </w:r>
                  <w:proofErr w:type="spellEnd"/>
                  <w:r w:rsidRPr="00920C6C">
                    <w:rPr>
                      <w:rFonts w:ascii="Times New Roman" w:hAnsi="Times New Roman" w:cs="Times New Roman"/>
                    </w:rPr>
                    <w:t xml:space="preserve"> raštų, laminatų, membranų ir plastiko priedų sudėtyje negali būti šių </w:t>
                  </w:r>
                  <w:proofErr w:type="spellStart"/>
                  <w:r w:rsidRPr="00920C6C">
                    <w:rPr>
                      <w:rFonts w:ascii="Times New Roman" w:hAnsi="Times New Roman" w:cs="Times New Roman"/>
                    </w:rPr>
                    <w:t>ftalatų</w:t>
                  </w:r>
                  <w:proofErr w:type="spellEnd"/>
                  <w:r w:rsidRPr="00920C6C">
                    <w:rPr>
                      <w:rFonts w:ascii="Times New Roman" w:hAnsi="Times New Roman" w:cs="Times New Roman"/>
                    </w:rPr>
                    <w:t>:</w:t>
                  </w:r>
                </w:p>
                <w:p w14:paraId="51556C45" w14:textId="77777777" w:rsidR="006B434F"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DEHP (bis-(</w:t>
                  </w:r>
                  <w:proofErr w:type="spellStart"/>
                  <w:r w:rsidRPr="00920C6C">
                    <w:rPr>
                      <w:rFonts w:ascii="Times New Roman" w:hAnsi="Times New Roman" w:cs="Times New Roman"/>
                    </w:rPr>
                    <w:t>etiheksil</w:t>
                  </w:r>
                  <w:proofErr w:type="spellEnd"/>
                  <w:r w:rsidRPr="00920C6C">
                    <w:rPr>
                      <w:rFonts w:ascii="Times New Roman" w:hAnsi="Times New Roman" w:cs="Times New Roman"/>
                    </w:rPr>
                    <w:t>)</w:t>
                  </w:r>
                  <w:proofErr w:type="spellStart"/>
                  <w:r w:rsidRPr="00920C6C">
                    <w:rPr>
                      <w:rFonts w:ascii="Times New Roman" w:hAnsi="Times New Roman" w:cs="Times New Roman"/>
                    </w:rPr>
                    <w:t>ftalato</w:t>
                  </w:r>
                  <w:proofErr w:type="spellEnd"/>
                  <w:r w:rsidRPr="00920C6C">
                    <w:rPr>
                      <w:rFonts w:ascii="Times New Roman" w:hAnsi="Times New Roman" w:cs="Times New Roman"/>
                    </w:rPr>
                    <w:t>)</w:t>
                  </w:r>
                  <w:r>
                    <w:rPr>
                      <w:rFonts w:ascii="Times New Roman" w:hAnsi="Times New Roman" w:cs="Times New Roman"/>
                    </w:rPr>
                    <w:t xml:space="preserve"> </w:t>
                  </w:r>
                </w:p>
                <w:p w14:paraId="55276796"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w:t>
                  </w:r>
                  <w:r>
                    <w:rPr>
                      <w:rFonts w:ascii="Times New Roman" w:hAnsi="Times New Roman" w:cs="Times New Roman"/>
                    </w:rPr>
                    <w:t xml:space="preserve"> </w:t>
                  </w:r>
                  <w:r w:rsidRPr="00920C6C">
                    <w:rPr>
                      <w:rFonts w:ascii="Times New Roman" w:hAnsi="Times New Roman" w:cs="Times New Roman"/>
                    </w:rPr>
                    <w:t>BBP (</w:t>
                  </w:r>
                  <w:proofErr w:type="spellStart"/>
                  <w:r w:rsidRPr="00920C6C">
                    <w:rPr>
                      <w:rFonts w:ascii="Times New Roman" w:hAnsi="Times New Roman" w:cs="Times New Roman"/>
                    </w:rPr>
                    <w:t>butilbenzilftalato</w:t>
                  </w:r>
                  <w:proofErr w:type="spellEnd"/>
                  <w:r w:rsidRPr="00920C6C">
                    <w:rPr>
                      <w:rFonts w:ascii="Times New Roman" w:hAnsi="Times New Roman" w:cs="Times New Roman"/>
                    </w:rPr>
                    <w:t>)</w:t>
                  </w:r>
                </w:p>
                <w:p w14:paraId="63BDBB22"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-DBP (</w:t>
                  </w:r>
                  <w:proofErr w:type="spellStart"/>
                  <w:r w:rsidRPr="00920C6C">
                    <w:rPr>
                      <w:rFonts w:ascii="Times New Roman" w:hAnsi="Times New Roman" w:cs="Times New Roman"/>
                    </w:rPr>
                    <w:t>dibutilftalato</w:t>
                  </w:r>
                  <w:proofErr w:type="spellEnd"/>
                  <w:r w:rsidRPr="00920C6C">
                    <w:rPr>
                      <w:rFonts w:ascii="Times New Roman" w:hAnsi="Times New Roman" w:cs="Times New Roman"/>
                    </w:rPr>
                    <w:t>)</w:t>
                  </w:r>
                </w:p>
                <w:p w14:paraId="00C0F8CC"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DMEP (bis-2-metoksietilftalato)</w:t>
                  </w:r>
                </w:p>
                <w:p w14:paraId="06155DBD"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DIBP (</w:t>
                  </w:r>
                  <w:proofErr w:type="spellStart"/>
                  <w:r w:rsidRPr="00920C6C">
                    <w:rPr>
                      <w:rFonts w:ascii="Times New Roman" w:hAnsi="Times New Roman" w:cs="Times New Roman"/>
                    </w:rPr>
                    <w:t>diizobutilftalato</w:t>
                  </w:r>
                  <w:proofErr w:type="spellEnd"/>
                  <w:r w:rsidRPr="00920C6C">
                    <w:rPr>
                      <w:rFonts w:ascii="Times New Roman" w:hAnsi="Times New Roman" w:cs="Times New Roman"/>
                    </w:rPr>
                    <w:t>)</w:t>
                  </w:r>
                </w:p>
                <w:p w14:paraId="7CB9D4E7"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 xml:space="preserve">-  DIHP (Di-C6-8 šakotųjų </w:t>
                  </w:r>
                  <w:proofErr w:type="spellStart"/>
                  <w:r w:rsidRPr="00920C6C">
                    <w:rPr>
                      <w:rFonts w:ascii="Times New Roman" w:hAnsi="Times New Roman" w:cs="Times New Roman"/>
                    </w:rPr>
                    <w:t>alkiftalatų</w:t>
                  </w:r>
                  <w:proofErr w:type="spellEnd"/>
                  <w:r w:rsidRPr="00920C6C">
                    <w:rPr>
                      <w:rFonts w:ascii="Times New Roman" w:hAnsi="Times New Roman" w:cs="Times New Roman"/>
                    </w:rPr>
                    <w:t>)</w:t>
                  </w:r>
                </w:p>
                <w:p w14:paraId="0029A4EE" w14:textId="77777777" w:rsidR="006B434F" w:rsidRPr="00920C6C" w:rsidRDefault="006B434F" w:rsidP="006B434F">
                  <w:pPr>
                    <w:spacing w:after="0" w:line="240" w:lineRule="auto"/>
                    <w:rPr>
                      <w:rFonts w:ascii="Times New Roman" w:hAnsi="Times New Roman" w:cs="Times New Roman"/>
                    </w:rPr>
                  </w:pPr>
                  <w:r w:rsidRPr="00920C6C">
                    <w:rPr>
                      <w:rFonts w:ascii="Times New Roman" w:hAnsi="Times New Roman" w:cs="Times New Roman"/>
                    </w:rPr>
                    <w:t xml:space="preserve">- DHNUP (Di-C7-11 šakotųjų </w:t>
                  </w:r>
                  <w:proofErr w:type="spellStart"/>
                  <w:r w:rsidRPr="00920C6C">
                    <w:rPr>
                      <w:rFonts w:ascii="Times New Roman" w:hAnsi="Times New Roman" w:cs="Times New Roman"/>
                    </w:rPr>
                    <w:t>alkilftalatų</w:t>
                  </w:r>
                  <w:proofErr w:type="spellEnd"/>
                  <w:r w:rsidRPr="00920C6C">
                    <w:rPr>
                      <w:rFonts w:ascii="Times New Roman" w:hAnsi="Times New Roman" w:cs="Times New Roman"/>
                    </w:rPr>
                    <w:t>)</w:t>
                  </w:r>
                </w:p>
                <w:p w14:paraId="58A8EE30" w14:textId="77777777" w:rsidR="006B434F" w:rsidRPr="00920C6C" w:rsidRDefault="006B434F" w:rsidP="006B434F">
                  <w:pPr>
                    <w:spacing w:after="0" w:line="240" w:lineRule="auto"/>
                    <w:rPr>
                      <w:rFonts w:ascii="Times New Roman" w:hAnsi="Times New Roman" w:cs="Times New Roman"/>
                    </w:rPr>
                  </w:pPr>
                  <w:r w:rsidRPr="00920C6C">
                    <w:rPr>
                      <w:rFonts w:ascii="Times New Roman" w:hAnsi="Times New Roman" w:cs="Times New Roman"/>
                    </w:rPr>
                    <w:t>- DHP (di-n-</w:t>
                  </w:r>
                  <w:proofErr w:type="spellStart"/>
                  <w:r w:rsidRPr="00920C6C">
                    <w:rPr>
                      <w:rFonts w:ascii="Times New Roman" w:hAnsi="Times New Roman" w:cs="Times New Roman"/>
                    </w:rPr>
                    <w:t>heksilftalatų</w:t>
                  </w:r>
                  <w:proofErr w:type="spellEnd"/>
                  <w:r w:rsidRPr="00920C6C">
                    <w:rPr>
                      <w:rFonts w:ascii="Times New Roman" w:hAnsi="Times New Roman" w:cs="Times New Roman"/>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63C69C53"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Bendras kiekis ne daugiau kaip 0,10 proc. bendro produkto masės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568122A" w14:textId="77777777" w:rsidR="006B434F" w:rsidRPr="00920C6C" w:rsidRDefault="006B434F" w:rsidP="006B434F">
                  <w:pPr>
                    <w:spacing w:after="0" w:line="240" w:lineRule="auto"/>
                    <w:jc w:val="both"/>
                    <w:rPr>
                      <w:rFonts w:ascii="Times New Roman" w:hAnsi="Times New Roman" w:cs="Times New Roman"/>
                    </w:rPr>
                  </w:pPr>
                  <w:r w:rsidRPr="00920C6C">
                    <w:rPr>
                      <w:rFonts w:ascii="Times New Roman" w:hAnsi="Times New Roman" w:cs="Times New Roman"/>
                    </w:rPr>
                    <w:t>LST EN ISO 14389 arba lygiavertis bandymo metodas.</w:t>
                  </w:r>
                </w:p>
              </w:tc>
            </w:tr>
          </w:tbl>
          <w:p w14:paraId="1AFEBE32" w14:textId="77777777" w:rsidR="006B434F" w:rsidRPr="00920C6C" w:rsidRDefault="006B434F" w:rsidP="006B434F">
            <w:pPr>
              <w:jc w:val="both"/>
              <w:rPr>
                <w:rFonts w:ascii="Times New Roman" w:hAnsi="Times New Roman" w:cs="Times New Roman"/>
                <w:i/>
                <w:iCs/>
              </w:rPr>
            </w:pPr>
            <w:r w:rsidRPr="00920C6C">
              <w:rPr>
                <w:rFonts w:ascii="Times New Roman" w:hAnsi="Times New Roman" w:cs="Times New Roman"/>
                <w:b/>
                <w:bCs/>
              </w:rPr>
              <w:t>Atitiktį reikalavimams įrodantys dokumentai:</w:t>
            </w:r>
            <w:r w:rsidRPr="00920C6C">
              <w:rPr>
                <w:rFonts w:ascii="Times New Roman" w:hAnsi="Times New Roman" w:cs="Times New Roman"/>
              </w:rPr>
              <w:t xml:space="preserve"> </w:t>
            </w:r>
            <w:r w:rsidRPr="00920C6C">
              <w:rPr>
                <w:rFonts w:ascii="Times New Roman" w:hAnsi="Times New Roman" w:cs="Times New Roman"/>
                <w:i/>
                <w:iCs/>
              </w:rPr>
              <w:t xml:space="preserve">bandymų ataskaita, pripažintos įstaigos arba paskelbtosios (notifikuotos) institucijos atlikto bandymo protokolas, EU </w:t>
            </w:r>
            <w:proofErr w:type="spellStart"/>
            <w:r w:rsidRPr="00920C6C">
              <w:rPr>
                <w:rFonts w:ascii="Times New Roman" w:hAnsi="Times New Roman" w:cs="Times New Roman"/>
                <w:i/>
                <w:iCs/>
              </w:rPr>
              <w:t>Ecolabel</w:t>
            </w:r>
            <w:proofErr w:type="spellEnd"/>
            <w:r w:rsidRPr="00920C6C">
              <w:rPr>
                <w:rFonts w:ascii="Times New Roman" w:hAnsi="Times New Roman" w:cs="Times New Roman"/>
                <w:i/>
                <w:iCs/>
              </w:rPr>
              <w:t xml:space="preserve"> arba kitas I tipo ekologinis ženklas, atitinkantis standartą LST EN </w:t>
            </w:r>
            <w:r w:rsidRPr="00920C6C">
              <w:rPr>
                <w:rFonts w:ascii="Times New Roman" w:hAnsi="Times New Roman" w:cs="Times New Roman"/>
                <w:i/>
                <w:iCs/>
              </w:rPr>
              <w:lastRenderedPageBreak/>
              <w:t>ISO 14024 „Aplinkosauginiai ženklai ir aplinkosauginės deklaracijos. I tipo aplinkosauginis ženklinimas. Principai ir procedūros“, OEKO-TEX</w:t>
            </w:r>
            <w:r w:rsidRPr="00920C6C">
              <w:rPr>
                <w:rFonts w:ascii="Times New Roman" w:hAnsi="Times New Roman" w:cs="Times New Roman"/>
                <w:i/>
                <w:iCs/>
                <w:vertAlign w:val="superscript"/>
              </w:rPr>
              <w:t>®</w:t>
            </w:r>
            <w:r w:rsidRPr="00920C6C">
              <w:rPr>
                <w:rFonts w:ascii="Times New Roman" w:hAnsi="Times New Roman" w:cs="Times New Roman"/>
                <w:i/>
                <w:iCs/>
              </w:rPr>
              <w:t xml:space="preserve"> STANDARD 100 sertifikatas arba kitas lygiavertis įrodymas. </w:t>
            </w:r>
          </w:p>
          <w:p w14:paraId="39D345CD" w14:textId="6A179E28" w:rsidR="006B434F" w:rsidRPr="00920C6C" w:rsidRDefault="006B434F" w:rsidP="006B434F">
            <w:pPr>
              <w:jc w:val="both"/>
              <w:rPr>
                <w:rFonts w:ascii="Times New Roman" w:hAnsi="Times New Roman" w:cs="Times New Roman"/>
                <w:i/>
                <w:iCs/>
              </w:rPr>
            </w:pPr>
            <w:bookmarkStart w:id="2" w:name="part_4c49e085e6534e5cb190b13082ddd46e"/>
            <w:bookmarkEnd w:id="2"/>
            <w:r>
              <w:rPr>
                <w:rFonts w:ascii="Times New Roman" w:hAnsi="Times New Roman" w:cs="Times New Roman"/>
              </w:rPr>
              <w:t xml:space="preserve">3. </w:t>
            </w:r>
            <w:r w:rsidRPr="00920C6C">
              <w:rPr>
                <w:rFonts w:ascii="Times New Roman" w:hAnsi="Times New Roman" w:cs="Times New Roman"/>
              </w:rPr>
              <w:t xml:space="preserve"> </w:t>
            </w:r>
            <w:bookmarkStart w:id="3" w:name="part_eafbed91570a4cdca3e636d7eede92b6"/>
            <w:bookmarkEnd w:id="3"/>
            <w:r w:rsidR="003A5C95">
              <w:rPr>
                <w:rFonts w:ascii="Times New Roman" w:hAnsi="Times New Roman" w:cs="Times New Roman"/>
              </w:rPr>
              <w:t>N</w:t>
            </w:r>
            <w:r w:rsidRPr="00920C6C">
              <w:rPr>
                <w:rFonts w:ascii="Times New Roman" w:hAnsi="Times New Roman" w:cs="Times New Roman"/>
              </w:rPr>
              <w:t>audojamas poliesterio pluoštas turi būti 100 proc. pagamintas iš perdirbtų atliekų</w:t>
            </w:r>
            <w:r>
              <w:rPr>
                <w:rFonts w:ascii="Times New Roman" w:hAnsi="Times New Roman" w:cs="Times New Roman"/>
              </w:rPr>
              <w:t xml:space="preserve">. </w:t>
            </w:r>
            <w:r w:rsidRPr="00920C6C">
              <w:rPr>
                <w:rFonts w:ascii="Times New Roman" w:hAnsi="Times New Roman" w:cs="Times New Roman"/>
                <w:b/>
                <w:bCs/>
              </w:rPr>
              <w:t>Atitiktį reikalavimams įrodantys dokumentai:</w:t>
            </w:r>
            <w:r w:rsidRPr="00664A34">
              <w:rPr>
                <w:rFonts w:ascii="Times New Roman" w:hAnsi="Times New Roman" w:cs="Times New Roman"/>
                <w:i/>
                <w:iCs/>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6AB4B1DC" w14:textId="77777777" w:rsidR="001735B0" w:rsidRPr="004348FD" w:rsidRDefault="001735B0" w:rsidP="007C61E6">
            <w:pPr>
              <w:pStyle w:val="Sraopastraipa"/>
              <w:jc w:val="both"/>
              <w:rPr>
                <w:rFonts w:ascii="Times New Roman" w:hAnsi="Times New Roman" w:cs="Times New Roman"/>
              </w:rPr>
            </w:pPr>
            <w:bookmarkStart w:id="4" w:name="part_371260d53358455aa80f41f61163ae07"/>
            <w:bookmarkEnd w:id="4"/>
          </w:p>
        </w:tc>
      </w:tr>
    </w:tbl>
    <w:p w14:paraId="6C2423D1" w14:textId="188ACFED" w:rsidR="00B05ABA" w:rsidRDefault="0040206B" w:rsidP="00B05ABA">
      <w:pPr>
        <w:rPr>
          <w:rFonts w:ascii="Times New Roman" w:hAnsi="Times New Roman" w:cs="Times New Roman"/>
        </w:rPr>
      </w:pPr>
      <w:r w:rsidRPr="0040206B">
        <w:rPr>
          <w:rFonts w:ascii="Times New Roman" w:hAnsi="Times New Roman" w:cs="Times New Roman"/>
          <w:b/>
          <w:bCs/>
        </w:rPr>
        <w:lastRenderedPageBreak/>
        <w:t>Pastaba.</w:t>
      </w:r>
      <w:r w:rsidRPr="0040206B">
        <w:rPr>
          <w:rFonts w:ascii="Times New Roman" w:hAnsi="Times New Roman" w:cs="Times New Roman"/>
        </w:rPr>
        <w:t xml:space="preserve"> siūlomi gaminiai negali būti „diena–naktis“ tipo </w:t>
      </w:r>
      <w:proofErr w:type="spellStart"/>
      <w:r w:rsidRPr="0040206B">
        <w:rPr>
          <w:rFonts w:ascii="Times New Roman" w:hAnsi="Times New Roman" w:cs="Times New Roman"/>
        </w:rPr>
        <w:t>roletai</w:t>
      </w:r>
      <w:proofErr w:type="spellEnd"/>
      <w:r w:rsidRPr="0040206B">
        <w:rPr>
          <w:rFonts w:ascii="Times New Roman" w:hAnsi="Times New Roman" w:cs="Times New Roman"/>
        </w:rPr>
        <w:t xml:space="preserve"> (su horizontaliomis juostomis) – turi būti du atskiri audiniai, valdomi nepriklausomai.</w:t>
      </w:r>
    </w:p>
    <w:sectPr w:rsidR="00B05AB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F4052"/>
    <w:multiLevelType w:val="hybridMultilevel"/>
    <w:tmpl w:val="7E060C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4DA13A1"/>
    <w:multiLevelType w:val="hybridMultilevel"/>
    <w:tmpl w:val="544432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6F8677E"/>
    <w:multiLevelType w:val="hybridMultilevel"/>
    <w:tmpl w:val="35625B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31143"/>
    <w:multiLevelType w:val="multilevel"/>
    <w:tmpl w:val="B1582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5A4182"/>
    <w:multiLevelType w:val="hybridMultilevel"/>
    <w:tmpl w:val="B7D2A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7317877"/>
    <w:multiLevelType w:val="hybridMultilevel"/>
    <w:tmpl w:val="2D78C3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42717F8"/>
    <w:multiLevelType w:val="hybridMultilevel"/>
    <w:tmpl w:val="39F4D8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41922B5"/>
    <w:multiLevelType w:val="multilevel"/>
    <w:tmpl w:val="654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6189075">
    <w:abstractNumId w:val="1"/>
  </w:num>
  <w:num w:numId="2" w16cid:durableId="2041278011">
    <w:abstractNumId w:val="4"/>
  </w:num>
  <w:num w:numId="3" w16cid:durableId="315033318">
    <w:abstractNumId w:val="5"/>
  </w:num>
  <w:num w:numId="4" w16cid:durableId="463427085">
    <w:abstractNumId w:val="0"/>
  </w:num>
  <w:num w:numId="5" w16cid:durableId="1146244157">
    <w:abstractNumId w:val="2"/>
  </w:num>
  <w:num w:numId="6" w16cid:durableId="1468157120">
    <w:abstractNumId w:val="7"/>
  </w:num>
  <w:num w:numId="7" w16cid:durableId="773549502">
    <w:abstractNumId w:val="3"/>
  </w:num>
  <w:num w:numId="8" w16cid:durableId="13686797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ED1"/>
    <w:rsid w:val="00040333"/>
    <w:rsid w:val="000945B4"/>
    <w:rsid w:val="00125464"/>
    <w:rsid w:val="00132029"/>
    <w:rsid w:val="001735B0"/>
    <w:rsid w:val="001F678B"/>
    <w:rsid w:val="002506DB"/>
    <w:rsid w:val="002625F8"/>
    <w:rsid w:val="002A22C2"/>
    <w:rsid w:val="002B76A6"/>
    <w:rsid w:val="002E4FC1"/>
    <w:rsid w:val="003A5C95"/>
    <w:rsid w:val="0040206B"/>
    <w:rsid w:val="004348FD"/>
    <w:rsid w:val="00527F7F"/>
    <w:rsid w:val="00584FFF"/>
    <w:rsid w:val="005C54D7"/>
    <w:rsid w:val="006B434F"/>
    <w:rsid w:val="006C6BE0"/>
    <w:rsid w:val="006F4043"/>
    <w:rsid w:val="00745491"/>
    <w:rsid w:val="007B1E6E"/>
    <w:rsid w:val="007C61E6"/>
    <w:rsid w:val="008E337B"/>
    <w:rsid w:val="009837DB"/>
    <w:rsid w:val="00995D35"/>
    <w:rsid w:val="00A40B49"/>
    <w:rsid w:val="00AD2D4F"/>
    <w:rsid w:val="00AF0ED1"/>
    <w:rsid w:val="00B05ABA"/>
    <w:rsid w:val="00C11D97"/>
    <w:rsid w:val="00C87462"/>
    <w:rsid w:val="00EA1459"/>
    <w:rsid w:val="00F712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C3A6"/>
  <w15:chartTrackingRefBased/>
  <w15:docId w15:val="{8896FAAB-1B8C-4804-8014-328F6D309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0E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0E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0E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0E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0E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0ED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0ED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0ED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0ED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0E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0E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0E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0E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0E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0E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0E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0E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0E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0E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0E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0E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0E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0E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0ED1"/>
    <w:rPr>
      <w:i/>
      <w:iCs/>
      <w:color w:val="404040" w:themeColor="text1" w:themeTint="BF"/>
    </w:rPr>
  </w:style>
  <w:style w:type="paragraph" w:styleId="Sraopastraipa">
    <w:name w:val="List Paragraph"/>
    <w:basedOn w:val="prastasis"/>
    <w:uiPriority w:val="34"/>
    <w:qFormat/>
    <w:rsid w:val="00AF0ED1"/>
    <w:pPr>
      <w:ind w:left="720"/>
      <w:contextualSpacing/>
    </w:pPr>
  </w:style>
  <w:style w:type="character" w:styleId="Rykuspabraukimas">
    <w:name w:val="Intense Emphasis"/>
    <w:basedOn w:val="Numatytasispastraiposriftas"/>
    <w:uiPriority w:val="21"/>
    <w:qFormat/>
    <w:rsid w:val="00AF0ED1"/>
    <w:rPr>
      <w:i/>
      <w:iCs/>
      <w:color w:val="0F4761" w:themeColor="accent1" w:themeShade="BF"/>
    </w:rPr>
  </w:style>
  <w:style w:type="paragraph" w:styleId="Iskirtacitata">
    <w:name w:val="Intense Quote"/>
    <w:basedOn w:val="prastasis"/>
    <w:next w:val="prastasis"/>
    <w:link w:val="IskirtacitataDiagrama"/>
    <w:uiPriority w:val="30"/>
    <w:qFormat/>
    <w:rsid w:val="00AF0E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0ED1"/>
    <w:rPr>
      <w:i/>
      <w:iCs/>
      <w:color w:val="0F4761" w:themeColor="accent1" w:themeShade="BF"/>
    </w:rPr>
  </w:style>
  <w:style w:type="character" w:styleId="Rykinuoroda">
    <w:name w:val="Intense Reference"/>
    <w:basedOn w:val="Numatytasispastraiposriftas"/>
    <w:uiPriority w:val="32"/>
    <w:qFormat/>
    <w:rsid w:val="00AF0ED1"/>
    <w:rPr>
      <w:b/>
      <w:bCs/>
      <w:smallCaps/>
      <w:color w:val="0F4761" w:themeColor="accent1" w:themeShade="BF"/>
      <w:spacing w:val="5"/>
    </w:rPr>
  </w:style>
  <w:style w:type="table" w:styleId="Lentelstinklelis">
    <w:name w:val="Table Grid"/>
    <w:basedOn w:val="prastojilentel"/>
    <w:uiPriority w:val="39"/>
    <w:rsid w:val="00B05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125464"/>
    <w:rPr>
      <w:rFonts w:ascii="Times New Roman" w:hAnsi="Times New Roman" w:cs="Times New Roman"/>
    </w:rPr>
  </w:style>
  <w:style w:type="character" w:styleId="Komentaronuoroda">
    <w:name w:val="annotation reference"/>
    <w:basedOn w:val="Numatytasispastraiposriftas"/>
    <w:uiPriority w:val="99"/>
    <w:semiHidden/>
    <w:unhideWhenUsed/>
    <w:rsid w:val="00F7120E"/>
    <w:rPr>
      <w:sz w:val="16"/>
      <w:szCs w:val="16"/>
    </w:rPr>
  </w:style>
  <w:style w:type="paragraph" w:styleId="Komentarotekstas">
    <w:name w:val="annotation text"/>
    <w:basedOn w:val="prastasis"/>
    <w:link w:val="KomentarotekstasDiagrama"/>
    <w:uiPriority w:val="99"/>
    <w:unhideWhenUsed/>
    <w:rsid w:val="00F7120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7120E"/>
    <w:rPr>
      <w:sz w:val="20"/>
      <w:szCs w:val="20"/>
    </w:rPr>
  </w:style>
  <w:style w:type="paragraph" w:styleId="Komentarotema">
    <w:name w:val="annotation subject"/>
    <w:basedOn w:val="Komentarotekstas"/>
    <w:next w:val="Komentarotekstas"/>
    <w:link w:val="KomentarotemaDiagrama"/>
    <w:uiPriority w:val="99"/>
    <w:semiHidden/>
    <w:unhideWhenUsed/>
    <w:rsid w:val="00F7120E"/>
    <w:rPr>
      <w:b/>
      <w:bCs/>
    </w:rPr>
  </w:style>
  <w:style w:type="character" w:customStyle="1" w:styleId="KomentarotemaDiagrama">
    <w:name w:val="Komentaro tema Diagrama"/>
    <w:basedOn w:val="KomentarotekstasDiagrama"/>
    <w:link w:val="Komentarotema"/>
    <w:uiPriority w:val="99"/>
    <w:semiHidden/>
    <w:rsid w:val="00F7120E"/>
    <w:rPr>
      <w:b/>
      <w:bCs/>
      <w:sz w:val="20"/>
      <w:szCs w:val="20"/>
    </w:rPr>
  </w:style>
  <w:style w:type="paragraph" w:styleId="Pataisymai">
    <w:name w:val="Revision"/>
    <w:hidden/>
    <w:uiPriority w:val="99"/>
    <w:semiHidden/>
    <w:rsid w:val="00AD2D4F"/>
    <w:pPr>
      <w:spacing w:after="0" w:line="240" w:lineRule="auto"/>
    </w:pPr>
  </w:style>
  <w:style w:type="character" w:styleId="Hipersaitas">
    <w:name w:val="Hyperlink"/>
    <w:basedOn w:val="Numatytasispastraiposriftas"/>
    <w:uiPriority w:val="99"/>
    <w:unhideWhenUsed/>
    <w:rsid w:val="007C61E6"/>
    <w:rPr>
      <w:color w:val="467886" w:themeColor="hyperlink"/>
      <w:u w:val="single"/>
    </w:rPr>
  </w:style>
  <w:style w:type="character" w:styleId="Neapdorotaspaminjimas">
    <w:name w:val="Unresolved Mention"/>
    <w:basedOn w:val="Numatytasispastraiposriftas"/>
    <w:uiPriority w:val="99"/>
    <w:semiHidden/>
    <w:unhideWhenUsed/>
    <w:rsid w:val="007C61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5047</Words>
  <Characters>2878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jonavossav@outlook.com</dc:creator>
  <cp:keywords/>
  <dc:description/>
  <cp:lastModifiedBy>Auksė Kumponienė</cp:lastModifiedBy>
  <cp:revision>3</cp:revision>
  <dcterms:created xsi:type="dcterms:W3CDTF">2026-03-26T12:14:00Z</dcterms:created>
  <dcterms:modified xsi:type="dcterms:W3CDTF">2026-03-27T07:19:00Z</dcterms:modified>
</cp:coreProperties>
</file>